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W w:w="10466" w:type="dxa"/>
        <w:tblInd w:w="25" w:type="dxa"/>
        <w:tblLayout w:type="fixed"/>
        <w:tblCellMar>
          <w:top w:w="0" w:type="dxa"/>
          <w:left w:w="108" w:type="dxa"/>
          <w:bottom w:w="0" w:type="dxa"/>
          <w:right w:w="108" w:type="dxa"/>
        </w:tblCellMar>
      </w:tblPr>
      <w:tblGrid>
        <w:gridCol w:w="490"/>
        <w:gridCol w:w="1527"/>
        <w:gridCol w:w="5354"/>
        <w:gridCol w:w="1276"/>
        <w:gridCol w:w="1819"/>
      </w:tblGrid>
      <w:tr>
        <w:tblPrEx>
          <w:tblCellMar>
            <w:top w:w="0" w:type="dxa"/>
            <w:left w:w="108" w:type="dxa"/>
            <w:bottom w:w="0" w:type="dxa"/>
            <w:right w:w="108" w:type="dxa"/>
          </w:tblCellMar>
        </w:tblPrEx>
        <w:trPr>
          <w:trHeight w:val="765" w:hRule="atLeast"/>
        </w:trPr>
        <w:tc>
          <w:tcPr>
            <w:tcW w:w="10466" w:type="dxa"/>
            <w:gridSpan w:val="5"/>
            <w:tcBorders>
              <w:top w:val="nil"/>
              <w:left w:val="nil"/>
              <w:bottom w:val="nil"/>
              <w:right w:val="nil"/>
            </w:tcBorders>
            <w:shd w:val="clear" w:color="auto" w:fill="auto"/>
            <w:noWrap/>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浙江大学因公出国（境）团组</w:t>
            </w:r>
            <w:r>
              <w:rPr>
                <w:rFonts w:hint="eastAsia" w:ascii="黑体" w:hAnsi="黑体" w:eastAsia="黑体" w:cs="宋体"/>
                <w:kern w:val="0"/>
                <w:sz w:val="36"/>
                <w:szCs w:val="36"/>
                <w:lang w:val="en-US" w:eastAsia="zh-CN"/>
              </w:rPr>
              <w:t>访问</w:t>
            </w:r>
            <w:r>
              <w:rPr>
                <w:rFonts w:ascii="黑体" w:hAnsi="黑体" w:eastAsia="黑体" w:cs="宋体"/>
                <w:kern w:val="0"/>
                <w:sz w:val="36"/>
                <w:szCs w:val="36"/>
              </w:rPr>
              <w:t>报告</w:t>
            </w:r>
            <w:r>
              <w:rPr>
                <w:rFonts w:hint="eastAsia" w:ascii="黑体" w:hAnsi="黑体" w:eastAsia="黑体" w:cs="宋体"/>
                <w:kern w:val="0"/>
                <w:sz w:val="36"/>
                <w:szCs w:val="36"/>
              </w:rPr>
              <w:t>公示</w:t>
            </w:r>
          </w:p>
        </w:tc>
      </w:tr>
      <w:tr>
        <w:tblPrEx>
          <w:tblCellMar>
            <w:top w:w="0" w:type="dxa"/>
            <w:left w:w="108" w:type="dxa"/>
            <w:bottom w:w="0" w:type="dxa"/>
            <w:right w:w="108" w:type="dxa"/>
          </w:tblCellMar>
        </w:tblPrEx>
        <w:trPr>
          <w:trHeight w:val="390" w:hRule="atLeast"/>
        </w:trPr>
        <w:tc>
          <w:tcPr>
            <w:tcW w:w="10466" w:type="dxa"/>
            <w:gridSpan w:val="5"/>
            <w:tcBorders>
              <w:top w:val="nil"/>
              <w:left w:val="nil"/>
              <w:bottom w:val="nil"/>
              <w:right w:val="nil"/>
            </w:tcBorders>
            <w:shd w:val="clear" w:color="auto" w:fill="auto"/>
            <w:noWrap/>
            <w:vAlign w:val="center"/>
          </w:tcPr>
          <w:p>
            <w:pPr>
              <w:widowControl/>
              <w:jc w:val="center"/>
              <w:rPr>
                <w:rFonts w:ascii="华文仿宋" w:hAnsi="华文仿宋" w:eastAsia="华文仿宋" w:cs="宋体"/>
                <w:kern w:val="0"/>
                <w:sz w:val="28"/>
                <w:szCs w:val="28"/>
              </w:rPr>
            </w:pPr>
          </w:p>
        </w:tc>
      </w:tr>
      <w:tr>
        <w:tblPrEx>
          <w:tblCellMar>
            <w:top w:w="0" w:type="dxa"/>
            <w:left w:w="108" w:type="dxa"/>
            <w:bottom w:w="0" w:type="dxa"/>
            <w:right w:w="108" w:type="dxa"/>
          </w:tblCellMar>
        </w:tblPrEx>
        <w:trPr>
          <w:trHeight w:val="642" w:hRule="atLeast"/>
        </w:trPr>
        <w:tc>
          <w:tcPr>
            <w:tcW w:w="490" w:type="dxa"/>
            <w:vMerge w:val="restart"/>
            <w:tcBorders>
              <w:top w:val="single" w:color="auto" w:sz="8" w:space="0"/>
              <w:left w:val="single" w:color="auto" w:sz="8"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基     本    信息</w:t>
            </w:r>
          </w:p>
        </w:tc>
        <w:tc>
          <w:tcPr>
            <w:tcW w:w="1527"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团组名称</w:t>
            </w:r>
          </w:p>
        </w:tc>
        <w:tc>
          <w:tcPr>
            <w:tcW w:w="8449" w:type="dxa"/>
            <w:gridSpan w:val="3"/>
            <w:tcBorders>
              <w:top w:val="single" w:color="auto" w:sz="8" w:space="0"/>
              <w:left w:val="nil"/>
              <w:bottom w:val="single" w:color="auto" w:sz="4" w:space="0"/>
              <w:right w:val="single" w:color="000000" w:sz="8" w:space="0"/>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浙江大学LI LEI1人出访</w:t>
            </w:r>
          </w:p>
        </w:tc>
      </w:tr>
      <w:tr>
        <w:tblPrEx>
          <w:tblCellMar>
            <w:top w:w="0" w:type="dxa"/>
            <w:left w:w="108" w:type="dxa"/>
            <w:bottom w:w="0" w:type="dxa"/>
            <w:right w:w="108" w:type="dxa"/>
          </w:tblCellMar>
        </w:tblPrEx>
        <w:trPr>
          <w:trHeight w:val="1022"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lang w:val="en-US" w:eastAsia="zh-CN"/>
              </w:rPr>
              <w:t>访问</w:t>
            </w:r>
            <w:r>
              <w:rPr>
                <w:rFonts w:hint="eastAsia" w:ascii="黑体" w:hAnsi="黑体" w:eastAsia="黑体" w:cs="宋体"/>
                <w:kern w:val="0"/>
                <w:sz w:val="28"/>
                <w:szCs w:val="28"/>
              </w:rPr>
              <w:t>期限</w:t>
            </w:r>
          </w:p>
        </w:tc>
        <w:tc>
          <w:tcPr>
            <w:tcW w:w="5354" w:type="dxa"/>
            <w:tcBorders>
              <w:top w:val="nil"/>
              <w:left w:val="nil"/>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2024-08-26</w:t>
            </w:r>
            <w:r>
              <w:rPr>
                <w:rFonts w:hint="eastAsia" w:ascii="华文仿宋" w:hAnsi="华文仿宋" w:eastAsia="华文仿宋" w:cs="宋体"/>
                <w:kern w:val="0"/>
                <w:sz w:val="28"/>
                <w:szCs w:val="28"/>
              </w:rPr>
              <w:t>至</w:t>
            </w:r>
            <w:r>
              <w:rPr>
                <w:rFonts w:hint="eastAsia" w:ascii="华文仿宋" w:hAnsi="华文仿宋" w:eastAsia="华文仿宋" w:cs="宋体"/>
                <w:kern w:val="0"/>
                <w:sz w:val="28"/>
                <w:szCs w:val="28"/>
              </w:rPr>
              <w:t>2024-09-04</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在外时间</w:t>
            </w:r>
          </w:p>
        </w:tc>
        <w:tc>
          <w:tcPr>
            <w:tcW w:w="1819" w:type="dxa"/>
            <w:tcBorders>
              <w:top w:val="nil"/>
              <w:left w:val="nil"/>
              <w:bottom w:val="single" w:color="auto" w:sz="4" w:space="0"/>
              <w:right w:val="single" w:color="auto" w:sz="8" w:space="0"/>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总天数</w:t>
            </w:r>
            <w:r>
              <w:rPr>
                <w:rFonts w:hint="eastAsia" w:ascii="华文仿宋" w:hAnsi="华文仿宋" w:eastAsia="华文仿宋" w:cs="宋体"/>
                <w:kern w:val="0"/>
                <w:sz w:val="28"/>
                <w:szCs w:val="28"/>
              </w:rPr>
              <w:t>10</w:t>
            </w:r>
            <w:r>
              <w:rPr>
                <w:rFonts w:hint="eastAsia" w:ascii="华文仿宋" w:hAnsi="华文仿宋" w:eastAsia="华文仿宋" w:cs="宋体"/>
                <w:kern w:val="0"/>
                <w:sz w:val="28"/>
                <w:szCs w:val="28"/>
              </w:rPr>
              <w:t>天</w:t>
            </w:r>
          </w:p>
        </w:tc>
      </w:tr>
      <w:tr>
        <w:tblPrEx>
          <w:tblCellMar>
            <w:top w:w="0" w:type="dxa"/>
            <w:left w:w="108" w:type="dxa"/>
            <w:bottom w:w="0" w:type="dxa"/>
            <w:right w:w="108" w:type="dxa"/>
          </w:tblCellMar>
        </w:tblPrEx>
        <w:trPr>
          <w:trHeight w:val="408" w:hRule="atLeast"/>
        </w:trPr>
        <w:tc>
          <w:tcPr>
            <w:tcW w:w="490" w:type="dxa"/>
            <w:vMerge w:val="continue"/>
            <w:tcBorders>
              <w:left w:val="single" w:color="auto" w:sz="8" w:space="0"/>
              <w:bottom w:val="single" w:color="000000"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default" w:ascii="黑体" w:hAnsi="黑体" w:eastAsia="黑体" w:cs="宋体"/>
                <w:kern w:val="0"/>
                <w:sz w:val="24"/>
                <w:szCs w:val="24"/>
                <w:lang w:val="en-US" w:eastAsia="zh-CN"/>
              </w:rPr>
            </w:pPr>
            <w:r>
              <w:rPr>
                <w:rFonts w:hint="eastAsia" w:ascii="黑体" w:hAnsi="黑体" w:eastAsia="黑体" w:cs="宋体"/>
                <w:kern w:val="0"/>
                <w:sz w:val="28"/>
                <w:szCs w:val="28"/>
                <w:lang w:val="en-US" w:eastAsia="zh-CN"/>
              </w:rPr>
              <w:t>访问</w:t>
            </w:r>
            <w:r>
              <w:rPr>
                <w:rFonts w:hint="eastAsia" w:ascii="黑体" w:hAnsi="黑体" w:eastAsia="黑体" w:cs="宋体"/>
                <w:kern w:val="0"/>
                <w:sz w:val="28"/>
                <w:szCs w:val="28"/>
              </w:rPr>
              <w:t>国家</w:t>
            </w:r>
            <w:r>
              <w:rPr>
                <w:rFonts w:hint="eastAsia" w:ascii="黑体" w:hAnsi="黑体" w:eastAsia="黑体" w:cs="宋体"/>
                <w:kern w:val="0"/>
                <w:sz w:val="28"/>
                <w:szCs w:val="28"/>
                <w:lang w:val="en-US" w:eastAsia="zh-CN"/>
              </w:rPr>
              <w:t>或地区</w:t>
            </w:r>
          </w:p>
          <w:p>
            <w:pPr>
              <w:widowControl/>
              <w:jc w:val="center"/>
              <w:rPr>
                <w:rFonts w:ascii="黑体" w:hAnsi="黑体" w:eastAsia="黑体" w:cs="宋体"/>
                <w:kern w:val="0"/>
                <w:sz w:val="28"/>
                <w:szCs w:val="28"/>
              </w:rPr>
            </w:pPr>
            <w:r>
              <w:rPr>
                <w:rFonts w:hint="eastAsia" w:ascii="黑体" w:hAnsi="黑体" w:eastAsia="黑体" w:cs="宋体"/>
                <w:kern w:val="0"/>
                <w:sz w:val="24"/>
                <w:szCs w:val="24"/>
              </w:rPr>
              <w:t>（含过境）</w:t>
            </w:r>
          </w:p>
        </w:tc>
        <w:tc>
          <w:tcPr>
            <w:tcW w:w="8449" w:type="dxa"/>
            <w:gridSpan w:val="3"/>
            <w:tcBorders>
              <w:top w:val="single" w:color="auto" w:sz="4" w:space="0"/>
              <w:left w:val="nil"/>
              <w:bottom w:val="single" w:color="auto" w:sz="8" w:space="0"/>
              <w:right w:val="single" w:color="000000" w:sz="8" w:space="0"/>
            </w:tcBorders>
            <w:shd w:val="clear" w:color="auto" w:fill="auto"/>
            <w:noWrap/>
          </w:tcPr>
          <w:p>
            <w:pPr>
              <w:widowControl/>
              <w:jc w:val="left"/>
              <w:rPr>
                <w:rFonts w:ascii="华文仿宋" w:hAnsi="华文仿宋" w:eastAsia="华文仿宋" w:cs="宋体"/>
                <w:kern w:val="0"/>
                <w:sz w:val="24"/>
                <w:szCs w:val="24"/>
              </w:rPr>
            </w:pPr>
            <w:r>
              <w:rPr>
                <w:rFonts w:hint="eastAsia" w:ascii="华文仿宋" w:hAnsi="华文仿宋" w:eastAsia="华文仿宋" w:cs="宋体"/>
                <w:kern w:val="0"/>
                <w:sz w:val="24"/>
                <w:szCs w:val="24"/>
              </w:rPr>
              <w:t>罗马尼亚,布加勒斯特</w:t>
            </w:r>
          </w:p>
        </w:tc>
      </w:tr>
      <w:tr>
        <w:tblPrEx>
          <w:tblCellMar>
            <w:top w:w="0" w:type="dxa"/>
            <w:left w:w="108" w:type="dxa"/>
            <w:bottom w:w="0" w:type="dxa"/>
            <w:right w:w="108" w:type="dxa"/>
          </w:tblCellMar>
        </w:tblPrEx>
        <w:trPr>
          <w:trHeight w:val="642" w:hRule="atLeast"/>
        </w:trPr>
        <w:tc>
          <w:tcPr>
            <w:tcW w:w="49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sz w:val="28"/>
                <w:szCs w:val="28"/>
                <w:lang w:val="en-US" w:eastAsia="zh-CN"/>
              </w:rPr>
              <w:t>访问</w:t>
            </w:r>
            <w:r>
              <w:rPr>
                <w:rFonts w:hint="eastAsia" w:ascii="黑体" w:hAnsi="黑体" w:eastAsia="黑体"/>
                <w:sz w:val="28"/>
                <w:szCs w:val="28"/>
              </w:rPr>
              <w:t>报告</w:t>
            </w:r>
          </w:p>
        </w:tc>
        <w:tc>
          <w:tcPr>
            <w:tcW w:w="9976" w:type="dxa"/>
            <w:gridSpan w:val="4"/>
            <w:tcBorders>
              <w:top w:val="single" w:color="auto" w:sz="8" w:space="0"/>
              <w:left w:val="nil"/>
              <w:bottom w:val="single" w:color="auto" w:sz="4" w:space="0"/>
              <w:right w:val="single" w:color="auto" w:sz="8" w:space="0"/>
            </w:tcBorders>
            <w:shd w:val="clear" w:color="auto" w:fill="auto"/>
            <w:noWrap/>
          </w:tcPr>
          <w:p>
            <w:pPr>
              <w:pStyle w:val="11"/>
              <w:widowControl/>
              <w:numPr>
                <w:ilvl w:val="0"/>
                <w:numId w:val="1"/>
              </w:numPr>
              <w:ind w:firstLineChars="0"/>
              <w:rPr>
                <w:rFonts w:ascii="仿宋" w:hAnsi="仿宋" w:eastAsia="仿宋"/>
                <w:sz w:val="28"/>
                <w:szCs w:val="28"/>
              </w:rPr>
            </w:pPr>
            <w:r>
              <w:rPr>
                <w:rFonts w:hint="eastAsia" w:ascii="仿宋" w:hAnsi="仿宋" w:eastAsia="仿宋"/>
                <w:sz w:val="28"/>
                <w:szCs w:val="28"/>
              </w:rPr>
              <w:t>访问情况</w:t>
            </w:r>
            <w:r>
              <w:rPr>
                <w:rFonts w:ascii="仿宋" w:hAnsi="仿宋" w:eastAsia="仿宋"/>
                <w:sz w:val="28"/>
                <w:szCs w:val="28"/>
              </w:rPr>
              <w:t>：</w:t>
            </w:r>
          </w:p>
          <w:p>
            <w:pPr>
              <w:widowControl/>
              <w:rPr>
                <w:rFonts w:ascii="仿宋" w:hAnsi="仿宋" w:eastAsia="仿宋"/>
                <w:sz w:val="28"/>
                <w:szCs w:val="28"/>
              </w:rPr>
            </w:pPr>
            <w:r>
              <w:rPr>
                <w:rFonts w:hint="eastAsia" w:ascii="仿宋" w:hAnsi="仿宋" w:eastAsia="仿宋"/>
                <w:sz w:val="28"/>
                <w:szCs w:val="28"/>
              </w:rPr>
              <w:t>应罗马尼亚科学院的邀请，浙江大学LI LEI于2024年8月27日至2024年9月3日赴罗马尼亚科学院参加交流访问任务。</w:t>
            </w:r>
            <w:r>
              <w:rPr>
                <w:rFonts w:hint="eastAsia" w:ascii="仿宋" w:hAnsi="仿宋" w:eastAsia="仿宋"/>
                <w:sz w:val="28"/>
                <w:szCs w:val="28"/>
              </w:rPr>
              <w:br/>
            </w:r>
            <w:r>
              <w:rPr>
                <w:rFonts w:hint="eastAsia" w:ascii="仿宋" w:hAnsi="仿宋" w:eastAsia="仿宋"/>
                <w:sz w:val="28"/>
                <w:szCs w:val="28"/>
              </w:rPr>
              <w:t>Example: At the invitation of XXX,  XXX(your name) of  Zhejiang University paid a visit to XXX (country/region) for XXX (purpose) between XX(day)/XX(month)/XX(year) and XX(day)/XX(month)/XX(year).</w:t>
            </w:r>
          </w:p>
          <w:p>
            <w:pPr>
              <w:widowControl/>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、访问成果</w:t>
            </w:r>
          </w:p>
          <w:p>
            <w:pPr>
              <w:widowControl/>
              <w:rPr>
                <w:rFonts w:ascii="仿宋" w:hAnsi="仿宋" w:eastAsia="仿宋"/>
                <w:sz w:val="28"/>
                <w:szCs w:val="28"/>
              </w:rPr>
            </w:pPr>
            <w:r>
              <w:rPr>
                <w:rFonts w:hint="eastAsia" w:ascii="仿宋" w:hAnsi="仿宋" w:eastAsia="仿宋"/>
                <w:sz w:val="28"/>
                <w:szCs w:val="28"/>
              </w:rPr>
              <w:t>通过此次访问促进了浙江大学与罗马尼亚各研究机构之间的深入科学交流和探索合作机会。</w:t>
            </w:r>
          </w:p>
          <w:p>
            <w:pPr>
              <w:widowControl/>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、工作</w:t>
            </w:r>
            <w:r>
              <w:rPr>
                <w:rFonts w:hint="eastAsia" w:ascii="仿宋" w:hAnsi="仿宋" w:eastAsia="仿宋"/>
                <w:sz w:val="28"/>
                <w:szCs w:val="28"/>
              </w:rPr>
              <w:t>建议</w:t>
            </w:r>
          </w:p>
          <w:p>
            <w:pPr>
              <w:widowControl/>
              <w:rPr>
                <w:rFonts w:ascii="仿宋" w:hAnsi="仿宋" w:eastAsia="仿宋"/>
                <w:sz w:val="28"/>
                <w:szCs w:val="28"/>
              </w:rPr>
            </w:pPr>
            <w:r>
              <w:rPr>
                <w:rFonts w:hint="eastAsia" w:ascii="仿宋" w:hAnsi="仿宋" w:eastAsia="仿宋"/>
                <w:sz w:val="28"/>
                <w:szCs w:val="28"/>
              </w:rPr>
              <w:t>无</w:t>
            </w:r>
          </w:p>
        </w:tc>
      </w:tr>
    </w:tbl>
    <w:p>
      <w:pPr>
        <w:rPr>
          <w:rFonts w:ascii="微软雅黑" w:hAnsi="微软雅黑" w:eastAsia="微软雅黑" w:cs="Calibri"/>
          <w:sz w:val="22"/>
        </w:rPr>
      </w:pPr>
      <w:r>
        <w:rPr>
          <w:rFonts w:hint="eastAsia" w:ascii="微软雅黑" w:hAnsi="微软雅黑" w:eastAsia="微软雅黑" w:cs="Calibri"/>
          <w:sz w:val="22"/>
        </w:rPr>
        <w:t>备注：1. 团组（或本人）执行本次因公</w:t>
      </w:r>
      <w:r>
        <w:rPr>
          <w:rFonts w:hint="eastAsia" w:ascii="微软雅黑" w:hAnsi="微软雅黑" w:eastAsia="微软雅黑" w:cs="Calibri"/>
          <w:sz w:val="22"/>
          <w:lang w:val="en-US" w:eastAsia="zh-CN"/>
        </w:rPr>
        <w:t>访问</w:t>
      </w:r>
      <w:r>
        <w:rPr>
          <w:rFonts w:hint="eastAsia" w:ascii="微软雅黑" w:hAnsi="微软雅黑" w:eastAsia="微软雅黑" w:cs="Calibri"/>
          <w:sz w:val="22"/>
        </w:rPr>
        <w:t>任务情况良好，主要任务、日程安排、团组成员等与任务申报时一致，如不一致，需详细说明；２.</w:t>
      </w:r>
      <w:r>
        <w:rPr>
          <w:rFonts w:ascii="微软雅黑" w:hAnsi="微软雅黑" w:eastAsia="微软雅黑" w:cs="Calibri"/>
          <w:sz w:val="22"/>
        </w:rPr>
        <w:t xml:space="preserve"> </w:t>
      </w:r>
      <w:r>
        <w:rPr>
          <w:rFonts w:hint="eastAsia" w:ascii="微软雅黑" w:hAnsi="微软雅黑" w:eastAsia="微软雅黑" w:cs="Calibri"/>
          <w:sz w:val="22"/>
        </w:rPr>
        <w:t>须于</w:t>
      </w:r>
      <w:r>
        <w:rPr>
          <w:rFonts w:ascii="微软雅黑" w:hAnsi="微软雅黑" w:eastAsia="微软雅黑" w:cs="Calibri"/>
          <w:sz w:val="22"/>
        </w:rPr>
        <w:t>回国（</w:t>
      </w:r>
      <w:r>
        <w:rPr>
          <w:rFonts w:hint="eastAsia" w:ascii="微软雅黑" w:hAnsi="微软雅黑" w:eastAsia="微软雅黑" w:cs="Calibri"/>
          <w:sz w:val="22"/>
        </w:rPr>
        <w:t>境</w:t>
      </w:r>
      <w:r>
        <w:rPr>
          <w:rFonts w:ascii="微软雅黑" w:hAnsi="微软雅黑" w:eastAsia="微软雅黑" w:cs="Calibri"/>
          <w:sz w:val="22"/>
        </w:rPr>
        <w:t>）</w:t>
      </w:r>
      <w:r>
        <w:rPr>
          <w:rFonts w:hint="eastAsia" w:ascii="微软雅黑" w:hAnsi="微软雅黑" w:eastAsia="微软雅黑" w:cs="Calibri"/>
          <w:sz w:val="22"/>
        </w:rPr>
        <w:t>后</w:t>
      </w:r>
      <w:r>
        <w:rPr>
          <w:rFonts w:ascii="微软雅黑" w:hAnsi="微软雅黑" w:eastAsia="微软雅黑" w:cs="Calibri"/>
          <w:sz w:val="22"/>
        </w:rPr>
        <w:t>一个月内在本单位内部</w:t>
      </w:r>
      <w:r>
        <w:rPr>
          <w:rFonts w:hint="eastAsia" w:ascii="微软雅黑" w:hAnsi="微软雅黑" w:eastAsia="微软雅黑" w:cs="Calibri"/>
          <w:sz w:val="22"/>
        </w:rPr>
        <w:t>完成</w:t>
      </w:r>
      <w:r>
        <w:rPr>
          <w:rFonts w:hint="eastAsia" w:ascii="微软雅黑" w:hAnsi="微软雅黑" w:eastAsia="微软雅黑" w:cs="Calibri"/>
          <w:sz w:val="22"/>
          <w:lang w:val="en-US" w:eastAsia="zh-CN"/>
        </w:rPr>
        <w:t>访问</w:t>
      </w:r>
      <w:bookmarkStart w:id="0" w:name="_GoBack"/>
      <w:bookmarkEnd w:id="0"/>
      <w:r>
        <w:rPr>
          <w:rFonts w:ascii="微软雅黑" w:hAnsi="微软雅黑" w:eastAsia="微软雅黑" w:cs="Calibri"/>
          <w:sz w:val="22"/>
        </w:rPr>
        <w:t>报告公示</w:t>
      </w:r>
      <w:r>
        <w:rPr>
          <w:rFonts w:hint="eastAsia" w:ascii="微软雅黑" w:hAnsi="微软雅黑" w:eastAsia="微软雅黑" w:cs="Calibri"/>
          <w:sz w:val="22"/>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00FA0"/>
    <w:multiLevelType w:val="multilevel"/>
    <w:tmpl w:val="31A00FA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zZDgwYmMwYWFiMWQ0ZTgzZmVmNjc3MzJkZjQ3Y2IifQ=="/>
  </w:docVars>
  <w:rsids>
    <w:rsidRoot w:val="000577BB"/>
    <w:rsid w:val="000577BB"/>
    <w:rsid w:val="000631D1"/>
    <w:rsid w:val="000A4E82"/>
    <w:rsid w:val="000C6C57"/>
    <w:rsid w:val="00110A66"/>
    <w:rsid w:val="001157F6"/>
    <w:rsid w:val="00156E5C"/>
    <w:rsid w:val="001D3B42"/>
    <w:rsid w:val="00214531"/>
    <w:rsid w:val="00220824"/>
    <w:rsid w:val="00286CDC"/>
    <w:rsid w:val="002C081C"/>
    <w:rsid w:val="00360E7E"/>
    <w:rsid w:val="00386F88"/>
    <w:rsid w:val="003B54A3"/>
    <w:rsid w:val="00457069"/>
    <w:rsid w:val="00481FDB"/>
    <w:rsid w:val="004B1A98"/>
    <w:rsid w:val="0051129A"/>
    <w:rsid w:val="005A1603"/>
    <w:rsid w:val="005E1DF7"/>
    <w:rsid w:val="005F064B"/>
    <w:rsid w:val="00627318"/>
    <w:rsid w:val="006726DC"/>
    <w:rsid w:val="006D6CAC"/>
    <w:rsid w:val="007D06E3"/>
    <w:rsid w:val="008030D2"/>
    <w:rsid w:val="009229A6"/>
    <w:rsid w:val="009F2FEF"/>
    <w:rsid w:val="00B042F1"/>
    <w:rsid w:val="00B13644"/>
    <w:rsid w:val="00B3604D"/>
    <w:rsid w:val="00B85F16"/>
    <w:rsid w:val="00C22D97"/>
    <w:rsid w:val="00C9695A"/>
    <w:rsid w:val="00CF5D1F"/>
    <w:rsid w:val="00E26355"/>
    <w:rsid w:val="00E44818"/>
    <w:rsid w:val="00E53A1B"/>
    <w:rsid w:val="00E827B1"/>
    <w:rsid w:val="00EA4396"/>
    <w:rsid w:val="00EA7753"/>
    <w:rsid w:val="00EB4E79"/>
    <w:rsid w:val="00EF63E9"/>
    <w:rsid w:val="00F65604"/>
    <w:rsid w:val="00FB4E19"/>
    <w:rsid w:val="00FF798F"/>
    <w:rsid w:val="469A56C7"/>
    <w:rsid w:val="47CA0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标题 1 Char"/>
    <w:basedOn w:val="7"/>
    <w:link w:val="2"/>
    <w:uiPriority w:val="9"/>
    <w:rPr>
      <w:rFonts w:ascii="宋体" w:hAnsi="宋体" w:eastAsia="宋体" w:cs="宋体"/>
      <w:b/>
      <w:bCs/>
      <w:kern w:val="36"/>
      <w:sz w:val="48"/>
      <w:szCs w:val="48"/>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EB9CC-6EC0-4D32-B17C-2794C98EE62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47</Words>
  <Characters>272</Characters>
  <Lines>2</Lines>
  <Paragraphs>1</Paragraphs>
  <TotalTime>538</TotalTime>
  <ScaleCrop>false</ScaleCrop>
  <LinksUpToDate>false</LinksUpToDate>
  <CharactersWithSpaces>318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2018-03-12T02:31:00Z</dcterms:created>
  <dc:creator>陈洋</dc:creator>
  <cp:lastModifiedBy>许西加</cp:lastModifiedBy>
  <dcterms:modified xsi:type="dcterms:W3CDTF">2024-05-17T03:56:09Z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C72CC829FC2D47FC863BD2B969816494_13</vt:lpwstr>
  </property>
</Properties>
</file>