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赵斌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1-0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1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新加坡,新加坡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新加坡 新加坡分子细胞生物学研究所的邀请，浙江大学赵斌于2023年11月01日至2023年11月04日赴新加坡参加(执行)第九届Hippo信号与发育、疾病、和新疗法国际会议任务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做特邀报告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报告题目为  RIPK4通过LAST1/2的磷酸化和激活促进表皮分化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