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浙江大学夏鹏1人出访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2024-10-21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奥地利,维也纳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应奥地利国家(地区)奥地利科学技术研究院组织(或单位)的邀请，浙江大学夏鹏于2024年10月21日至2024年10月29日赴奥地利参加(执行)合作研究任务。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Example: At the invitation of Institute of Science and Technology Austria,  Peng Xia of  Zhejiang University paid a visit to Austria (country/region) for collaboration (purpose) between 21(day)/10(month)/2024(year) and 29(day)/10(month)/2024(year).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对合作研究项目“斑马鱼卵子发育过程中的细胞群体迁移”进行了深入讨论，达到了预期目标，已进入撰写论文阶段。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