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1B" w:rsidRPr="00B058D2" w:rsidRDefault="00B058D2" w:rsidP="006D1539">
      <w:pPr>
        <w:jc w:val="center"/>
        <w:rPr>
          <w:rFonts w:ascii="宋体" w:eastAsia="宋体" w:hAnsi="宋体"/>
          <w:b/>
          <w:bCs/>
          <w:sz w:val="24"/>
          <w:szCs w:val="24"/>
        </w:rPr>
      </w:pPr>
      <w:r w:rsidRPr="00B058D2">
        <w:rPr>
          <w:rFonts w:ascii="宋体" w:eastAsia="宋体" w:hAnsi="宋体" w:hint="eastAsia"/>
          <w:b/>
          <w:bCs/>
          <w:sz w:val="24"/>
          <w:szCs w:val="24"/>
        </w:rPr>
        <w:t>细胞</w:t>
      </w:r>
      <w:r w:rsidR="00484E1B" w:rsidRPr="00B058D2">
        <w:rPr>
          <w:rFonts w:ascii="宋体" w:eastAsia="宋体" w:hAnsi="宋体" w:hint="eastAsia"/>
          <w:b/>
          <w:bCs/>
          <w:sz w:val="24"/>
          <w:szCs w:val="24"/>
        </w:rPr>
        <w:t>表型实验</w:t>
      </w:r>
    </w:p>
    <w:p w:rsidR="00EE4E92" w:rsidRPr="00B058D2" w:rsidRDefault="00B058D2" w:rsidP="00484E1B">
      <w:pPr>
        <w:rPr>
          <w:rFonts w:ascii="宋体" w:eastAsia="宋体" w:hAnsi="宋体"/>
        </w:rPr>
      </w:pPr>
      <w:r w:rsidRPr="00504F07">
        <w:rPr>
          <w:rFonts w:ascii="宋体" w:eastAsia="宋体" w:hAnsi="宋体" w:hint="eastAsia"/>
          <w:b/>
        </w:rPr>
        <w:t>前提：</w:t>
      </w:r>
      <w:r w:rsidR="006D1539" w:rsidRPr="00B058D2">
        <w:rPr>
          <w:rFonts w:ascii="宋体" w:eastAsia="宋体" w:hAnsi="宋体" w:hint="eastAsia"/>
        </w:rPr>
        <w:t>设计实验组和对照组</w:t>
      </w:r>
    </w:p>
    <w:p w:rsidR="006D1539" w:rsidRPr="00B058D2" w:rsidRDefault="00B058D2" w:rsidP="00484E1B">
      <w:pPr>
        <w:rPr>
          <w:rFonts w:ascii="宋体" w:eastAsia="宋体" w:hAnsi="宋体"/>
        </w:rPr>
      </w:pPr>
      <w:r w:rsidRPr="00504F07">
        <w:rPr>
          <w:rFonts w:ascii="宋体" w:eastAsia="宋体" w:hAnsi="宋体" w:hint="eastAsia"/>
          <w:b/>
        </w:rPr>
        <w:t>目的：</w:t>
      </w:r>
      <w:r w:rsidR="006D1539" w:rsidRPr="00B058D2">
        <w:rPr>
          <w:rFonts w:ascii="宋体" w:eastAsia="宋体" w:hAnsi="宋体" w:hint="eastAsia"/>
        </w:rPr>
        <w:t>研究肿瘤细胞表型特征或在特定情况下（相关基因</w:t>
      </w:r>
      <w:r w:rsidR="00FE35B3" w:rsidRPr="00B058D2">
        <w:rPr>
          <w:rFonts w:ascii="宋体" w:eastAsia="宋体" w:hAnsi="宋体" w:hint="eastAsia"/>
        </w:rPr>
        <w:t>或蛋白改变</w:t>
      </w:r>
      <w:r w:rsidR="006D1539" w:rsidRPr="00B058D2">
        <w:rPr>
          <w:rFonts w:ascii="宋体" w:eastAsia="宋体" w:hAnsi="宋体" w:hint="eastAsia"/>
        </w:rPr>
        <w:t>）肿瘤细胞的表型变化</w:t>
      </w:r>
      <w:r w:rsidR="00FE35B3" w:rsidRPr="00B058D2">
        <w:rPr>
          <w:rFonts w:ascii="宋体" w:eastAsia="宋体" w:hAnsi="宋体" w:hint="eastAsia"/>
        </w:rPr>
        <w:t>。</w:t>
      </w:r>
    </w:p>
    <w:p w:rsidR="002623A1" w:rsidRDefault="00B058D2" w:rsidP="00EE4E92">
      <w:pPr>
        <w:jc w:val="left"/>
        <w:rPr>
          <w:rFonts w:ascii="宋体" w:eastAsia="宋体" w:hAnsi="宋体"/>
        </w:rPr>
      </w:pPr>
      <w:r w:rsidRPr="00504F07">
        <w:rPr>
          <w:rFonts w:ascii="宋体" w:eastAsia="宋体" w:hAnsi="宋体" w:hint="eastAsia"/>
          <w:b/>
        </w:rPr>
        <w:t>内容：</w:t>
      </w:r>
      <w:r w:rsidR="00484E1B" w:rsidRPr="00B058D2">
        <w:rPr>
          <w:rFonts w:ascii="宋体" w:eastAsia="宋体" w:hAnsi="宋体" w:hint="eastAsia"/>
        </w:rPr>
        <w:t>细胞</w:t>
      </w:r>
      <w:r w:rsidR="00FE35B3" w:rsidRPr="00B058D2">
        <w:rPr>
          <w:rFonts w:ascii="宋体" w:eastAsia="宋体" w:hAnsi="宋体" w:hint="eastAsia"/>
        </w:rPr>
        <w:t>凋亡、周期、迁移、侵袭、迁</w:t>
      </w:r>
      <w:r w:rsidR="00EE4E92" w:rsidRPr="00B058D2">
        <w:rPr>
          <w:rFonts w:ascii="宋体" w:eastAsia="宋体" w:hAnsi="宋体" w:hint="eastAsia"/>
        </w:rPr>
        <w:t>移</w:t>
      </w:r>
      <w:r w:rsidR="00FE35B3" w:rsidRPr="00B058D2">
        <w:rPr>
          <w:rFonts w:ascii="宋体" w:eastAsia="宋体" w:hAnsi="宋体" w:hint="eastAsia"/>
        </w:rPr>
        <w:t>、趋化、增殖、生长等。</w:t>
      </w:r>
    </w:p>
    <w:p w:rsidR="00504F07" w:rsidRPr="00B058D2" w:rsidRDefault="00504F07" w:rsidP="00EE4E92">
      <w:pPr>
        <w:jc w:val="left"/>
        <w:rPr>
          <w:rFonts w:ascii="宋体" w:eastAsia="宋体" w:hAnsi="宋体"/>
        </w:rPr>
      </w:pPr>
    </w:p>
    <w:p w:rsidR="00FE35B3" w:rsidRPr="00080862" w:rsidRDefault="00080862" w:rsidP="00080862">
      <w:pPr>
        <w:jc w:val="left"/>
        <w:rPr>
          <w:rFonts w:ascii="宋体" w:eastAsia="宋体" w:hAnsi="宋体"/>
          <w:b/>
          <w:bCs/>
        </w:rPr>
      </w:pPr>
      <w:r>
        <w:rPr>
          <w:rFonts w:ascii="宋体" w:eastAsia="宋体" w:hAnsi="宋体" w:hint="eastAsia"/>
          <w:b/>
          <w:bCs/>
        </w:rPr>
        <w:t>1.</w:t>
      </w:r>
      <w:r w:rsidR="00FE35B3" w:rsidRPr="00080862">
        <w:rPr>
          <w:rFonts w:ascii="宋体" w:eastAsia="宋体" w:hAnsi="宋体" w:hint="eastAsia"/>
          <w:b/>
          <w:bCs/>
        </w:rPr>
        <w:t>细胞</w:t>
      </w:r>
      <w:r w:rsidR="002623A1" w:rsidRPr="00080862">
        <w:rPr>
          <w:rFonts w:ascii="宋体" w:eastAsia="宋体" w:hAnsi="宋体" w:hint="eastAsia"/>
          <w:b/>
          <w:bCs/>
        </w:rPr>
        <w:t>凋亡</w:t>
      </w:r>
    </w:p>
    <w:p w:rsidR="002623A1" w:rsidRPr="00080862" w:rsidRDefault="002623A1" w:rsidP="00080862">
      <w:pPr>
        <w:pStyle w:val="a3"/>
        <w:numPr>
          <w:ilvl w:val="0"/>
          <w:numId w:val="16"/>
        </w:numPr>
        <w:ind w:firstLineChars="0"/>
        <w:jc w:val="left"/>
        <w:rPr>
          <w:rFonts w:ascii="宋体" w:eastAsia="宋体" w:hAnsi="宋体"/>
        </w:rPr>
      </w:pPr>
      <w:r w:rsidRPr="00080862">
        <w:rPr>
          <w:rFonts w:ascii="宋体" w:eastAsia="宋体" w:hAnsi="宋体" w:hint="eastAsia"/>
        </w:rPr>
        <w:t>概念：是指细胞在一定的生理或病理条件下，受内在遗传机制的控制自动结束生命的过程</w:t>
      </w:r>
      <w:r w:rsidR="00504F07" w:rsidRPr="00080862">
        <w:rPr>
          <w:rFonts w:ascii="宋体" w:eastAsia="宋体" w:hAnsi="宋体" w:hint="eastAsia"/>
        </w:rPr>
        <w:t>。</w:t>
      </w:r>
    </w:p>
    <w:p w:rsidR="002623A1" w:rsidRPr="00080862" w:rsidRDefault="00A45919" w:rsidP="00080862">
      <w:pPr>
        <w:pStyle w:val="a3"/>
        <w:numPr>
          <w:ilvl w:val="0"/>
          <w:numId w:val="16"/>
        </w:numPr>
        <w:ind w:firstLineChars="0"/>
        <w:jc w:val="left"/>
        <w:rPr>
          <w:rFonts w:ascii="宋体" w:eastAsia="宋体" w:hAnsi="宋体"/>
        </w:rPr>
      </w:pPr>
      <w:r w:rsidRPr="00080862">
        <w:rPr>
          <w:rFonts w:ascii="宋体" w:eastAsia="宋体" w:hAnsi="宋体" w:hint="eastAsia"/>
        </w:rPr>
        <w:t>实验</w:t>
      </w:r>
      <w:r w:rsidR="002623A1" w:rsidRPr="00080862">
        <w:rPr>
          <w:rFonts w:ascii="宋体" w:eastAsia="宋体" w:hAnsi="宋体" w:hint="eastAsia"/>
        </w:rPr>
        <w:t>方法：检测试剂盒和细胞流式</w:t>
      </w:r>
      <w:r w:rsidRPr="00080862">
        <w:rPr>
          <w:rFonts w:ascii="宋体" w:eastAsia="宋体" w:hAnsi="宋体" w:hint="eastAsia"/>
        </w:rPr>
        <w:t>。</w:t>
      </w:r>
    </w:p>
    <w:p w:rsidR="002623A1" w:rsidRPr="00080862" w:rsidRDefault="00A45919" w:rsidP="00080862">
      <w:pPr>
        <w:pStyle w:val="a3"/>
        <w:numPr>
          <w:ilvl w:val="0"/>
          <w:numId w:val="16"/>
        </w:numPr>
        <w:ind w:firstLineChars="0"/>
        <w:jc w:val="left"/>
        <w:rPr>
          <w:rFonts w:ascii="宋体" w:eastAsia="宋体" w:hAnsi="宋体"/>
        </w:rPr>
      </w:pPr>
      <w:r w:rsidRPr="00080862">
        <w:rPr>
          <w:rFonts w:ascii="宋体" w:eastAsia="宋体" w:hAnsi="宋体" w:hint="eastAsia"/>
        </w:rPr>
        <w:t>注意点：</w:t>
      </w:r>
      <w:r w:rsidR="002623A1" w:rsidRPr="00080862">
        <w:rPr>
          <w:rFonts w:ascii="宋体" w:eastAsia="宋体" w:hAnsi="宋体" w:hint="eastAsia"/>
        </w:rPr>
        <w:t>进行细胞凋亡实验时，要用不含</w:t>
      </w:r>
      <w:r w:rsidR="002623A1" w:rsidRPr="00080862">
        <w:rPr>
          <w:rFonts w:ascii="宋体" w:eastAsia="宋体" w:hAnsi="宋体"/>
        </w:rPr>
        <w:t>EDTA的胰酶进行消化</w:t>
      </w:r>
      <w:r w:rsidR="002623A1" w:rsidRPr="00080862">
        <w:rPr>
          <w:rFonts w:ascii="宋体" w:eastAsia="宋体" w:hAnsi="宋体" w:hint="eastAsia"/>
        </w:rPr>
        <w:t>。</w:t>
      </w:r>
    </w:p>
    <w:p w:rsidR="002623A1" w:rsidRDefault="002623A1" w:rsidP="002623A1">
      <w:pPr>
        <w:pStyle w:val="a3"/>
        <w:ind w:left="420" w:firstLineChars="0" w:firstLine="0"/>
        <w:jc w:val="left"/>
        <w:rPr>
          <w:rFonts w:ascii="宋体" w:eastAsia="宋体" w:hAnsi="宋体"/>
        </w:rPr>
      </w:pPr>
      <w:r w:rsidRPr="00B058D2">
        <w:rPr>
          <w:rFonts w:ascii="宋体" w:eastAsia="宋体" w:hAnsi="宋体" w:hint="eastAsia"/>
        </w:rPr>
        <w:t>磷脂酰丝氨酸（</w:t>
      </w:r>
      <w:r w:rsidRPr="00B058D2">
        <w:rPr>
          <w:rFonts w:ascii="宋体" w:eastAsia="宋体" w:hAnsi="宋体"/>
        </w:rPr>
        <w:t>PS）正常位于细胞膜</w:t>
      </w:r>
      <w:r w:rsidR="00A45919">
        <w:rPr>
          <w:rFonts w:ascii="宋体" w:eastAsia="宋体" w:hAnsi="宋体" w:hint="eastAsia"/>
        </w:rPr>
        <w:t>内侧</w:t>
      </w:r>
      <w:r w:rsidRPr="00B058D2">
        <w:rPr>
          <w:rFonts w:ascii="宋体" w:eastAsia="宋体" w:hAnsi="宋体"/>
        </w:rPr>
        <w:t>，但在细胞凋亡早期，PS可以从细胞膜的</w:t>
      </w:r>
      <w:r w:rsidR="00A45919">
        <w:rPr>
          <w:rFonts w:ascii="宋体" w:eastAsia="宋体" w:hAnsi="宋体" w:hint="eastAsia"/>
        </w:rPr>
        <w:t>内侧</w:t>
      </w:r>
      <w:r w:rsidRPr="00B058D2">
        <w:rPr>
          <w:rFonts w:ascii="宋体" w:eastAsia="宋体" w:hAnsi="宋体"/>
        </w:rPr>
        <w:t>翻转到细胞膜的表面，暴露在细胞外环境。Annexin V是一种钙离子依赖性磷脂结合蛋白，能与PS高亲和力特异性结合。将Annexin V进行荧光素FITC</w:t>
      </w:r>
      <w:r w:rsidR="00080862">
        <w:rPr>
          <w:rFonts w:ascii="宋体" w:eastAsia="宋体" w:hAnsi="宋体"/>
        </w:rPr>
        <w:t>标记可以用流式细胞仪进行检测。</w:t>
      </w:r>
      <w:r w:rsidRPr="00B058D2">
        <w:rPr>
          <w:rFonts w:ascii="宋体" w:eastAsia="宋体" w:hAnsi="宋体"/>
        </w:rPr>
        <w:t>胰酶中</w:t>
      </w:r>
      <w:r w:rsidR="00233EFD">
        <w:rPr>
          <w:rFonts w:ascii="宋体" w:eastAsia="宋体" w:hAnsi="宋体" w:hint="eastAsia"/>
        </w:rPr>
        <w:t>的</w:t>
      </w:r>
      <w:r w:rsidRPr="00B058D2">
        <w:rPr>
          <w:rFonts w:ascii="宋体" w:eastAsia="宋体" w:hAnsi="宋体"/>
        </w:rPr>
        <w:t>EDTA能够螯合钙离子，从而削弱</w:t>
      </w:r>
      <w:r w:rsidR="007E45AB" w:rsidRPr="00B058D2">
        <w:rPr>
          <w:rFonts w:ascii="宋体" w:eastAsia="宋体" w:hAnsi="宋体"/>
        </w:rPr>
        <w:t>Annexin V</w:t>
      </w:r>
      <w:r w:rsidRPr="00B058D2">
        <w:rPr>
          <w:rFonts w:ascii="宋体" w:eastAsia="宋体" w:hAnsi="宋体"/>
        </w:rPr>
        <w:t>结合效率，对凋亡实验造成不可控影响。</w:t>
      </w:r>
      <w:r w:rsidR="00080862">
        <w:rPr>
          <w:rFonts w:ascii="宋体" w:eastAsia="宋体" w:hAnsi="宋体" w:hint="eastAsia"/>
        </w:rPr>
        <w:t>因此实验时，需要另外购买不含EDTA的胰酶，不能直接使用实验室现有的胰酶。</w:t>
      </w:r>
    </w:p>
    <w:p w:rsidR="00A45919" w:rsidRPr="00080862" w:rsidRDefault="00A45919" w:rsidP="00A45919">
      <w:pPr>
        <w:jc w:val="left"/>
        <w:rPr>
          <w:rFonts w:ascii="宋体" w:eastAsia="宋体" w:hAnsi="宋体"/>
        </w:rPr>
      </w:pPr>
    </w:p>
    <w:p w:rsidR="002623A1" w:rsidRPr="00080862" w:rsidRDefault="00080862" w:rsidP="00080862">
      <w:pPr>
        <w:jc w:val="left"/>
        <w:rPr>
          <w:rFonts w:ascii="宋体" w:eastAsia="宋体" w:hAnsi="宋体"/>
          <w:b/>
          <w:bCs/>
        </w:rPr>
      </w:pPr>
      <w:r>
        <w:rPr>
          <w:rFonts w:ascii="宋体" w:eastAsia="宋体" w:hAnsi="宋体" w:hint="eastAsia"/>
          <w:b/>
          <w:bCs/>
        </w:rPr>
        <w:t>2.</w:t>
      </w:r>
      <w:r w:rsidR="002623A1" w:rsidRPr="00080862">
        <w:rPr>
          <w:rFonts w:ascii="宋体" w:eastAsia="宋体" w:hAnsi="宋体" w:hint="eastAsia"/>
          <w:b/>
          <w:bCs/>
        </w:rPr>
        <w:t>细胞迁移</w:t>
      </w:r>
    </w:p>
    <w:p w:rsidR="00484E1B" w:rsidRPr="00073A2D" w:rsidRDefault="00B64BBE" w:rsidP="00073A2D">
      <w:pPr>
        <w:pStyle w:val="a3"/>
        <w:numPr>
          <w:ilvl w:val="0"/>
          <w:numId w:val="17"/>
        </w:numPr>
        <w:ind w:firstLineChars="0"/>
        <w:jc w:val="left"/>
        <w:rPr>
          <w:rFonts w:ascii="宋体" w:eastAsia="宋体" w:hAnsi="宋体"/>
        </w:rPr>
      </w:pPr>
      <w:r w:rsidRPr="00073A2D">
        <w:rPr>
          <w:rFonts w:ascii="宋体" w:eastAsia="宋体" w:hAnsi="宋体" w:hint="eastAsia"/>
        </w:rPr>
        <w:t>目的</w:t>
      </w:r>
      <w:r w:rsidR="00EE4E92" w:rsidRPr="00073A2D">
        <w:rPr>
          <w:rFonts w:ascii="宋体" w:eastAsia="宋体" w:hAnsi="宋体" w:hint="eastAsia"/>
        </w:rPr>
        <w:t>：测定肿瘤细胞的运动特性方法之一</w:t>
      </w:r>
      <w:r w:rsidR="00FE35B3" w:rsidRPr="00073A2D">
        <w:rPr>
          <w:rFonts w:ascii="宋体" w:eastAsia="宋体" w:hAnsi="宋体" w:hint="eastAsia"/>
        </w:rPr>
        <w:t>。</w:t>
      </w:r>
    </w:p>
    <w:p w:rsidR="00EE4E92" w:rsidRPr="00073A2D" w:rsidRDefault="00B64BBE" w:rsidP="00073A2D">
      <w:pPr>
        <w:pStyle w:val="a3"/>
        <w:numPr>
          <w:ilvl w:val="0"/>
          <w:numId w:val="17"/>
        </w:numPr>
        <w:ind w:firstLineChars="0"/>
        <w:jc w:val="left"/>
        <w:rPr>
          <w:rFonts w:ascii="宋体" w:eastAsia="宋体" w:hAnsi="宋体"/>
        </w:rPr>
      </w:pPr>
      <w:r w:rsidRPr="00073A2D">
        <w:rPr>
          <w:rFonts w:ascii="宋体" w:eastAsia="宋体" w:hAnsi="宋体" w:hint="eastAsia"/>
        </w:rPr>
        <w:t>原理：</w:t>
      </w:r>
      <w:r w:rsidR="00EE4E92" w:rsidRPr="00073A2D">
        <w:rPr>
          <w:rFonts w:ascii="宋体" w:eastAsia="宋体" w:hAnsi="宋体" w:hint="eastAsia"/>
        </w:rPr>
        <w:t>体外培养</w:t>
      </w:r>
      <w:r w:rsidR="00EE4E92" w:rsidRPr="00073A2D">
        <w:rPr>
          <w:rFonts w:ascii="宋体" w:eastAsia="宋体" w:hAnsi="宋体" w:hint="eastAsia"/>
          <w:highlight w:val="yellow"/>
        </w:rPr>
        <w:t>单层细胞</w:t>
      </w:r>
      <w:r w:rsidR="00EE4E92" w:rsidRPr="00073A2D">
        <w:rPr>
          <w:rFonts w:ascii="宋体" w:eastAsia="宋体" w:hAnsi="宋体" w:hint="eastAsia"/>
        </w:rPr>
        <w:t>，</w:t>
      </w:r>
      <w:r w:rsidR="00FE35B3" w:rsidRPr="00073A2D">
        <w:rPr>
          <w:rFonts w:ascii="宋体" w:eastAsia="宋体" w:hAnsi="宋体" w:hint="eastAsia"/>
        </w:rPr>
        <w:t>人为制造空白区域——“划痕”，细胞逐渐进入空白区使划痕愈合</w:t>
      </w:r>
      <w:r w:rsidR="00EE4E92" w:rsidRPr="00073A2D">
        <w:rPr>
          <w:rFonts w:ascii="宋体" w:eastAsia="宋体" w:hAnsi="宋体" w:hint="eastAsia"/>
        </w:rPr>
        <w:t>。</w:t>
      </w:r>
    </w:p>
    <w:p w:rsidR="00FE35B3" w:rsidRPr="00073A2D" w:rsidRDefault="00FE35B3" w:rsidP="00073A2D">
      <w:pPr>
        <w:pStyle w:val="a3"/>
        <w:numPr>
          <w:ilvl w:val="0"/>
          <w:numId w:val="17"/>
        </w:numPr>
        <w:ind w:firstLineChars="0"/>
        <w:jc w:val="left"/>
        <w:rPr>
          <w:rFonts w:ascii="宋体" w:eastAsia="宋体" w:hAnsi="宋体"/>
        </w:rPr>
      </w:pPr>
      <w:r w:rsidRPr="00073A2D">
        <w:rPr>
          <w:rFonts w:ascii="宋体" w:eastAsia="宋体" w:hAnsi="宋体" w:hint="eastAsia"/>
        </w:rPr>
        <w:t>实验方法：</w:t>
      </w:r>
    </w:p>
    <w:p w:rsidR="00FE35B3" w:rsidRPr="00B058D2" w:rsidRDefault="00FE35B3" w:rsidP="00FE35B3">
      <w:pPr>
        <w:pStyle w:val="a3"/>
        <w:numPr>
          <w:ilvl w:val="0"/>
          <w:numId w:val="4"/>
        </w:numPr>
        <w:ind w:firstLineChars="0"/>
        <w:jc w:val="left"/>
        <w:rPr>
          <w:rFonts w:ascii="宋体" w:eastAsia="宋体" w:hAnsi="宋体"/>
        </w:rPr>
      </w:pPr>
      <w:r w:rsidRPr="00B058D2">
        <w:rPr>
          <w:rFonts w:ascii="宋体" w:eastAsia="宋体" w:hAnsi="宋体"/>
        </w:rPr>
        <w:t>培养板接种细胞之前先用marker笔在</w:t>
      </w:r>
      <w:r w:rsidRPr="00B058D2">
        <w:rPr>
          <w:rFonts w:ascii="宋体" w:eastAsia="宋体" w:hAnsi="宋体" w:hint="eastAsia"/>
        </w:rPr>
        <w:t>培养</w:t>
      </w:r>
      <w:r w:rsidRPr="00B058D2">
        <w:rPr>
          <w:rFonts w:ascii="宋体" w:eastAsia="宋体" w:hAnsi="宋体"/>
        </w:rPr>
        <w:t>板背面画横线标记（</w:t>
      </w:r>
      <w:r w:rsidRPr="00B058D2">
        <w:rPr>
          <w:rFonts w:ascii="宋体" w:eastAsia="宋体" w:hAnsi="宋体" w:hint="eastAsia"/>
        </w:rPr>
        <w:t>方便</w:t>
      </w:r>
      <w:r w:rsidRPr="00B058D2">
        <w:rPr>
          <w:rFonts w:ascii="宋体" w:eastAsia="宋体" w:hAnsi="宋体"/>
        </w:rPr>
        <w:t>定位同一个视野</w:t>
      </w:r>
      <w:r w:rsidRPr="00B058D2">
        <w:rPr>
          <w:rFonts w:ascii="宋体" w:eastAsia="宋体" w:hAnsi="宋体" w:hint="eastAsia"/>
        </w:rPr>
        <w:t>）</w:t>
      </w:r>
      <w:r w:rsidR="00E35A4A">
        <w:rPr>
          <w:rFonts w:ascii="宋体" w:eastAsia="宋体" w:hAnsi="宋体" w:hint="eastAsia"/>
        </w:rPr>
        <w:t>。</w:t>
      </w:r>
    </w:p>
    <w:p w:rsidR="00FE35B3" w:rsidRPr="00B058D2" w:rsidRDefault="00B64BBE" w:rsidP="00FE35B3">
      <w:pPr>
        <w:pStyle w:val="a3"/>
        <w:numPr>
          <w:ilvl w:val="0"/>
          <w:numId w:val="4"/>
        </w:numPr>
        <w:ind w:firstLineChars="0"/>
        <w:jc w:val="left"/>
        <w:rPr>
          <w:rFonts w:ascii="宋体" w:eastAsia="宋体" w:hAnsi="宋体"/>
        </w:rPr>
      </w:pPr>
      <w:r w:rsidRPr="00B058D2">
        <w:rPr>
          <w:rFonts w:ascii="宋体" w:eastAsia="宋体" w:hAnsi="宋体" w:hint="eastAsia"/>
        </w:rPr>
        <w:t>Day</w:t>
      </w:r>
      <w:r w:rsidRPr="00B058D2">
        <w:rPr>
          <w:rFonts w:ascii="宋体" w:eastAsia="宋体" w:hAnsi="宋体"/>
        </w:rPr>
        <w:t xml:space="preserve">1, </w:t>
      </w:r>
      <w:r w:rsidRPr="00B058D2">
        <w:rPr>
          <w:rFonts w:ascii="宋体" w:eastAsia="宋体" w:hAnsi="宋体" w:hint="eastAsia"/>
        </w:rPr>
        <w:t>种</w:t>
      </w:r>
      <w:r w:rsidR="00FE35B3" w:rsidRPr="00B058D2">
        <w:rPr>
          <w:rFonts w:ascii="宋体" w:eastAsia="宋体" w:hAnsi="宋体"/>
        </w:rPr>
        <w:t>板，数量以贴壁后铺满板底为宜</w:t>
      </w:r>
      <w:r w:rsidR="0094248A">
        <w:rPr>
          <w:rFonts w:ascii="宋体" w:eastAsia="宋体" w:hAnsi="宋体" w:hint="eastAsia"/>
        </w:rPr>
        <w:t>（也可在划痕前做其它处理</w:t>
      </w:r>
      <w:r w:rsidR="009B1EF0">
        <w:rPr>
          <w:rFonts w:ascii="宋体" w:eastAsia="宋体" w:hAnsi="宋体" w:hint="eastAsia"/>
        </w:rPr>
        <w:t>如转染、感染</w:t>
      </w:r>
      <w:r w:rsidR="0094248A">
        <w:rPr>
          <w:rFonts w:ascii="宋体" w:eastAsia="宋体" w:hAnsi="宋体" w:hint="eastAsia"/>
        </w:rPr>
        <w:t>）</w:t>
      </w:r>
      <w:r w:rsidR="00FE35B3" w:rsidRPr="00B058D2">
        <w:rPr>
          <w:rFonts w:ascii="宋体" w:eastAsia="宋体" w:hAnsi="宋体"/>
        </w:rPr>
        <w:t>。</w:t>
      </w:r>
    </w:p>
    <w:p w:rsidR="00B64BBE" w:rsidRPr="00B058D2" w:rsidRDefault="00B64BBE" w:rsidP="00FE35B3">
      <w:pPr>
        <w:pStyle w:val="a3"/>
        <w:numPr>
          <w:ilvl w:val="0"/>
          <w:numId w:val="4"/>
        </w:numPr>
        <w:ind w:firstLineChars="0"/>
        <w:jc w:val="left"/>
        <w:rPr>
          <w:rFonts w:ascii="宋体" w:eastAsia="宋体" w:hAnsi="宋体"/>
        </w:rPr>
      </w:pPr>
      <w:r w:rsidRPr="00B058D2">
        <w:rPr>
          <w:rFonts w:ascii="宋体" w:eastAsia="宋体" w:hAnsi="宋体"/>
        </w:rPr>
        <w:t>Day2</w:t>
      </w:r>
      <w:r w:rsidR="00E35A4A">
        <w:rPr>
          <w:rFonts w:ascii="宋体" w:eastAsia="宋体" w:hAnsi="宋体" w:hint="eastAsia"/>
        </w:rPr>
        <w:t>，</w:t>
      </w:r>
      <w:r w:rsidR="00FE35B3" w:rsidRPr="00B058D2">
        <w:rPr>
          <w:rFonts w:ascii="宋体" w:eastAsia="宋体" w:hAnsi="宋体"/>
        </w:rPr>
        <w:t>细胞铺满板底后，用</w:t>
      </w:r>
      <w:r w:rsidR="00A01135" w:rsidRPr="00B058D2">
        <w:rPr>
          <w:rFonts w:ascii="宋体" w:eastAsia="宋体" w:hAnsi="宋体"/>
        </w:rPr>
        <w:t>1</w:t>
      </w:r>
      <w:r w:rsidRPr="00B058D2">
        <w:rPr>
          <w:rFonts w:ascii="宋体" w:eastAsia="宋体" w:hAnsi="宋体"/>
        </w:rPr>
        <w:t>0ul</w:t>
      </w:r>
      <w:r w:rsidR="00FE35B3" w:rsidRPr="00B058D2">
        <w:rPr>
          <w:rFonts w:ascii="宋体" w:eastAsia="宋体" w:hAnsi="宋体" w:hint="eastAsia"/>
        </w:rPr>
        <w:t>枪</w:t>
      </w:r>
      <w:r w:rsidR="00FE35B3" w:rsidRPr="00B058D2">
        <w:rPr>
          <w:rFonts w:ascii="宋体" w:eastAsia="宋体" w:hAnsi="宋体"/>
        </w:rPr>
        <w:t>头</w:t>
      </w:r>
      <w:r w:rsidRPr="00B058D2">
        <w:rPr>
          <w:rFonts w:ascii="宋体" w:eastAsia="宋体" w:hAnsi="宋体" w:hint="eastAsia"/>
        </w:rPr>
        <w:t>比着直尺，</w:t>
      </w:r>
      <w:r w:rsidR="00FE35B3" w:rsidRPr="00B058D2">
        <w:rPr>
          <w:rFonts w:ascii="宋体" w:eastAsia="宋体" w:hAnsi="宋体"/>
        </w:rPr>
        <w:t>垂直于孔板制造细胞划痕，尽量保证各个划痕宽度一致。</w:t>
      </w:r>
    </w:p>
    <w:p w:rsidR="00B64BBE" w:rsidRPr="00B058D2" w:rsidRDefault="00FE35B3" w:rsidP="00FE35B3">
      <w:pPr>
        <w:pStyle w:val="a3"/>
        <w:numPr>
          <w:ilvl w:val="0"/>
          <w:numId w:val="4"/>
        </w:numPr>
        <w:ind w:firstLineChars="0"/>
        <w:jc w:val="left"/>
        <w:rPr>
          <w:rFonts w:ascii="宋体" w:eastAsia="宋体" w:hAnsi="宋体"/>
        </w:rPr>
      </w:pPr>
      <w:r w:rsidRPr="00B058D2">
        <w:rPr>
          <w:rFonts w:ascii="宋体" w:eastAsia="宋体" w:hAnsi="宋体"/>
        </w:rPr>
        <w:t>用PBS冲洗孔板三次，</w:t>
      </w:r>
      <w:r w:rsidR="00B64BBE" w:rsidRPr="00B058D2">
        <w:rPr>
          <w:rFonts w:ascii="宋体" w:eastAsia="宋体" w:hAnsi="宋体" w:hint="eastAsia"/>
        </w:rPr>
        <w:t>去除</w:t>
      </w:r>
      <w:r w:rsidRPr="00B058D2">
        <w:rPr>
          <w:rFonts w:ascii="宋体" w:eastAsia="宋体" w:hAnsi="宋体"/>
        </w:rPr>
        <w:t>划痕产生的细胞碎片</w:t>
      </w:r>
      <w:r w:rsidR="00B64BBE" w:rsidRPr="00B058D2">
        <w:rPr>
          <w:rFonts w:ascii="宋体" w:eastAsia="宋体" w:hAnsi="宋体" w:hint="eastAsia"/>
        </w:rPr>
        <w:t>，</w:t>
      </w:r>
      <w:r w:rsidRPr="00B058D2">
        <w:rPr>
          <w:rFonts w:ascii="宋体" w:eastAsia="宋体" w:hAnsi="宋体"/>
        </w:rPr>
        <w:t>加入</w:t>
      </w:r>
      <w:r w:rsidR="00223183">
        <w:rPr>
          <w:rFonts w:ascii="宋体" w:eastAsia="宋体" w:hAnsi="宋体" w:hint="eastAsia"/>
        </w:rPr>
        <w:t>有血清/无血清</w:t>
      </w:r>
      <w:r w:rsidRPr="00B058D2">
        <w:rPr>
          <w:rFonts w:ascii="宋体" w:eastAsia="宋体" w:hAnsi="宋体"/>
        </w:rPr>
        <w:t>培养基</w:t>
      </w:r>
      <w:r w:rsidR="00B64BBE" w:rsidRPr="00B058D2">
        <w:rPr>
          <w:rFonts w:ascii="宋体" w:eastAsia="宋体" w:hAnsi="宋体" w:hint="eastAsia"/>
        </w:rPr>
        <w:t>。</w:t>
      </w:r>
    </w:p>
    <w:p w:rsidR="001E0393" w:rsidRPr="00B058D2" w:rsidRDefault="00D32863" w:rsidP="001E0393">
      <w:pPr>
        <w:pStyle w:val="a3"/>
        <w:ind w:left="360" w:firstLineChars="0" w:firstLine="0"/>
        <w:jc w:val="left"/>
        <w:rPr>
          <w:rFonts w:ascii="宋体" w:eastAsia="宋体" w:hAnsi="宋体"/>
        </w:rPr>
      </w:pPr>
      <w:r>
        <w:rPr>
          <w:rFonts w:ascii="宋体" w:eastAsia="宋体" w:hAnsi="宋体" w:hint="eastAsia"/>
        </w:rPr>
        <w:t>注意点</w:t>
      </w:r>
      <w:r w:rsidR="001E0393" w:rsidRPr="00B058D2">
        <w:rPr>
          <w:rFonts w:ascii="宋体" w:eastAsia="宋体" w:hAnsi="宋体" w:hint="eastAsia"/>
        </w:rPr>
        <w:t>：</w:t>
      </w:r>
    </w:p>
    <w:p w:rsidR="001E0393" w:rsidRPr="00B058D2" w:rsidRDefault="001E0393" w:rsidP="001E0393">
      <w:pPr>
        <w:pStyle w:val="a3"/>
        <w:numPr>
          <w:ilvl w:val="0"/>
          <w:numId w:val="13"/>
        </w:numPr>
        <w:ind w:firstLineChars="0"/>
        <w:jc w:val="left"/>
        <w:rPr>
          <w:rFonts w:ascii="宋体" w:eastAsia="宋体" w:hAnsi="宋体"/>
        </w:rPr>
      </w:pPr>
      <w:r w:rsidRPr="00B058D2">
        <w:rPr>
          <w:rFonts w:ascii="宋体" w:eastAsia="宋体" w:hAnsi="宋体" w:hint="eastAsia"/>
        </w:rPr>
        <w:t>根据</w:t>
      </w:r>
      <w:r w:rsidR="00EA6641">
        <w:rPr>
          <w:rFonts w:ascii="宋体" w:eastAsia="宋体" w:hAnsi="宋体" w:hint="eastAsia"/>
        </w:rPr>
        <w:t>不同</w:t>
      </w:r>
      <w:r w:rsidRPr="00B058D2">
        <w:rPr>
          <w:rFonts w:ascii="宋体" w:eastAsia="宋体" w:hAnsi="宋体" w:hint="eastAsia"/>
        </w:rPr>
        <w:t>细胞系的贴壁情况，选择</w:t>
      </w:r>
      <w:r w:rsidR="00EA6641">
        <w:rPr>
          <w:rFonts w:ascii="宋体" w:eastAsia="宋体" w:hAnsi="宋体" w:hint="eastAsia"/>
        </w:rPr>
        <w:t>是否</w:t>
      </w:r>
      <w:r w:rsidRPr="00B058D2">
        <w:rPr>
          <w:rFonts w:ascii="宋体" w:eastAsia="宋体" w:hAnsi="宋体" w:hint="eastAsia"/>
        </w:rPr>
        <w:t>立刻用PBS</w:t>
      </w:r>
      <w:r w:rsidR="00EA6641">
        <w:rPr>
          <w:rFonts w:ascii="宋体" w:eastAsia="宋体" w:hAnsi="宋体" w:hint="eastAsia"/>
        </w:rPr>
        <w:t>清洗</w:t>
      </w:r>
      <w:r w:rsidRPr="00B058D2">
        <w:rPr>
          <w:rFonts w:ascii="宋体" w:eastAsia="宋体" w:hAnsi="宋体" w:hint="eastAsia"/>
        </w:rPr>
        <w:t>。例如转染后的huh7</w:t>
      </w:r>
      <w:r w:rsidR="00EA6641">
        <w:rPr>
          <w:rFonts w:ascii="宋体" w:eastAsia="宋体" w:hAnsi="宋体" w:hint="eastAsia"/>
        </w:rPr>
        <w:t>细胞系划痕后易飘</w:t>
      </w:r>
      <w:r w:rsidRPr="00B058D2">
        <w:rPr>
          <w:rFonts w:ascii="宋体" w:eastAsia="宋体" w:hAnsi="宋体" w:hint="eastAsia"/>
        </w:rPr>
        <w:t>起。</w:t>
      </w:r>
    </w:p>
    <w:p w:rsidR="001E0393" w:rsidRPr="00B058D2" w:rsidRDefault="00D32863" w:rsidP="001E0393">
      <w:pPr>
        <w:pStyle w:val="a3"/>
        <w:numPr>
          <w:ilvl w:val="0"/>
          <w:numId w:val="13"/>
        </w:numPr>
        <w:ind w:firstLineChars="0"/>
        <w:jc w:val="left"/>
        <w:rPr>
          <w:rFonts w:ascii="宋体" w:eastAsia="宋体" w:hAnsi="宋体"/>
        </w:rPr>
      </w:pPr>
      <w:r>
        <w:rPr>
          <w:rFonts w:ascii="宋体" w:eastAsia="宋体" w:hAnsi="宋体" w:hint="eastAsia"/>
        </w:rPr>
        <w:t>关于有血清/无血清培养基的选择：</w:t>
      </w:r>
      <w:r w:rsidR="001E0393" w:rsidRPr="00B058D2">
        <w:rPr>
          <w:rFonts w:ascii="宋体" w:eastAsia="宋体" w:hAnsi="宋体" w:hint="eastAsia"/>
        </w:rPr>
        <w:t>当划痕实验周期比较短的时候（小于</w:t>
      </w:r>
      <w:r w:rsidR="001E0393" w:rsidRPr="00B058D2">
        <w:rPr>
          <w:rFonts w:ascii="宋体" w:eastAsia="宋体" w:hAnsi="宋体"/>
        </w:rPr>
        <w:t>48h），</w:t>
      </w:r>
      <w:r w:rsidR="001E0393" w:rsidRPr="00B058D2">
        <w:rPr>
          <w:rFonts w:ascii="宋体" w:eastAsia="宋体" w:hAnsi="宋体" w:hint="eastAsia"/>
        </w:rPr>
        <w:t>或者</w:t>
      </w:r>
      <w:r w:rsidR="001E0393" w:rsidRPr="00B058D2">
        <w:rPr>
          <w:rFonts w:ascii="宋体" w:eastAsia="宋体" w:hAnsi="宋体"/>
        </w:rPr>
        <w:t>不考虑增殖对实验造成的影响，可以用</w:t>
      </w:r>
      <w:r w:rsidR="00223183">
        <w:rPr>
          <w:rFonts w:ascii="宋体" w:eastAsia="宋体" w:hAnsi="宋体" w:hint="eastAsia"/>
        </w:rPr>
        <w:t>有</w:t>
      </w:r>
      <w:r w:rsidR="001E0393" w:rsidRPr="00B058D2">
        <w:rPr>
          <w:rFonts w:ascii="宋体" w:eastAsia="宋体" w:hAnsi="宋体"/>
        </w:rPr>
        <w:t>血清</w:t>
      </w:r>
      <w:r w:rsidR="00223183">
        <w:rPr>
          <w:rFonts w:ascii="宋体" w:eastAsia="宋体" w:hAnsi="宋体" w:hint="eastAsia"/>
        </w:rPr>
        <w:t>培养基</w:t>
      </w:r>
      <w:r w:rsidR="001E0393" w:rsidRPr="00B058D2">
        <w:rPr>
          <w:rFonts w:ascii="宋体" w:eastAsia="宋体" w:hAnsi="宋体"/>
        </w:rPr>
        <w:t>培养。当划痕实验周期比较长的时候，用无血清或者低血清或者用放线菌酮抑制细胞增殖。</w:t>
      </w:r>
    </w:p>
    <w:p w:rsidR="00B64BBE" w:rsidRPr="00B058D2" w:rsidRDefault="00FE35B3" w:rsidP="00FE35B3">
      <w:pPr>
        <w:pStyle w:val="a3"/>
        <w:numPr>
          <w:ilvl w:val="0"/>
          <w:numId w:val="4"/>
        </w:numPr>
        <w:ind w:firstLineChars="0"/>
        <w:jc w:val="left"/>
        <w:rPr>
          <w:rFonts w:ascii="宋体" w:eastAsia="宋体" w:hAnsi="宋体"/>
        </w:rPr>
      </w:pPr>
      <w:r w:rsidRPr="00B058D2">
        <w:rPr>
          <w:rFonts w:ascii="宋体" w:eastAsia="宋体" w:hAnsi="宋体"/>
        </w:rPr>
        <w:t>将培养板放入培养箱培养，每隔</w:t>
      </w:r>
      <w:r w:rsidR="00A01135" w:rsidRPr="00B058D2">
        <w:rPr>
          <w:rFonts w:ascii="宋体" w:eastAsia="宋体" w:hAnsi="宋体"/>
        </w:rPr>
        <w:t>8</w:t>
      </w:r>
      <w:r w:rsidR="00A01135" w:rsidRPr="00B058D2">
        <w:rPr>
          <w:rFonts w:ascii="宋体" w:eastAsia="宋体" w:hAnsi="宋体" w:hint="eastAsia"/>
        </w:rPr>
        <w:t>-</w:t>
      </w:r>
      <w:r w:rsidR="00A01135" w:rsidRPr="00B058D2">
        <w:rPr>
          <w:rFonts w:ascii="宋体" w:eastAsia="宋体" w:hAnsi="宋体"/>
        </w:rPr>
        <w:t>12</w:t>
      </w:r>
      <w:r w:rsidRPr="00B058D2">
        <w:rPr>
          <w:rFonts w:ascii="宋体" w:eastAsia="宋体" w:hAnsi="宋体"/>
        </w:rPr>
        <w:t>小时</w:t>
      </w:r>
      <w:r w:rsidR="00B64BBE" w:rsidRPr="00B058D2">
        <w:rPr>
          <w:rFonts w:ascii="宋体" w:eastAsia="宋体" w:hAnsi="宋体" w:hint="eastAsia"/>
        </w:rPr>
        <w:t>（</w:t>
      </w:r>
      <w:r w:rsidR="00A01135" w:rsidRPr="00B058D2">
        <w:rPr>
          <w:rFonts w:ascii="宋体" w:eastAsia="宋体" w:hAnsi="宋体" w:hint="eastAsia"/>
        </w:rPr>
        <w:t>至少一天2次</w:t>
      </w:r>
      <w:r w:rsidR="00B64BBE" w:rsidRPr="00B058D2">
        <w:rPr>
          <w:rFonts w:ascii="宋体" w:eastAsia="宋体" w:hAnsi="宋体" w:hint="eastAsia"/>
        </w:rPr>
        <w:t>）</w:t>
      </w:r>
      <w:r w:rsidRPr="00B058D2">
        <w:rPr>
          <w:rFonts w:ascii="宋体" w:eastAsia="宋体" w:hAnsi="宋体"/>
        </w:rPr>
        <w:t>取出拍照。</w:t>
      </w:r>
    </w:p>
    <w:p w:rsidR="001E0393" w:rsidRPr="00B058D2" w:rsidRDefault="001E0393" w:rsidP="001E0393">
      <w:pPr>
        <w:pStyle w:val="a3"/>
        <w:ind w:left="360" w:firstLineChars="0" w:firstLine="0"/>
        <w:jc w:val="left"/>
        <w:rPr>
          <w:rFonts w:ascii="宋体" w:eastAsia="宋体" w:hAnsi="宋体"/>
        </w:rPr>
      </w:pPr>
      <w:r w:rsidRPr="00B058D2">
        <w:rPr>
          <w:rFonts w:ascii="宋体" w:eastAsia="宋体" w:hAnsi="宋体" w:hint="eastAsia"/>
        </w:rPr>
        <w:t>例如RBE细胞隔6小时拍照</w:t>
      </w:r>
      <w:r w:rsidR="00186BB4">
        <w:rPr>
          <w:rFonts w:ascii="宋体" w:eastAsia="宋体" w:hAnsi="宋体" w:hint="eastAsia"/>
        </w:rPr>
        <w:t>，拍照间隔和拍照时间要根据不同细胞系决定。</w:t>
      </w:r>
    </w:p>
    <w:p w:rsidR="00EE4E92" w:rsidRPr="00B058D2" w:rsidRDefault="00FE35B3" w:rsidP="00FE35B3">
      <w:pPr>
        <w:pStyle w:val="a3"/>
        <w:numPr>
          <w:ilvl w:val="0"/>
          <w:numId w:val="4"/>
        </w:numPr>
        <w:ind w:firstLineChars="0"/>
        <w:jc w:val="left"/>
        <w:rPr>
          <w:rFonts w:ascii="宋体" w:eastAsia="宋体" w:hAnsi="宋体"/>
        </w:rPr>
      </w:pPr>
      <w:r w:rsidRPr="00B058D2">
        <w:rPr>
          <w:rFonts w:ascii="宋体" w:eastAsia="宋体" w:hAnsi="宋体"/>
        </w:rPr>
        <w:t>根据收集</w:t>
      </w:r>
      <w:r w:rsidR="00A000EB">
        <w:rPr>
          <w:rFonts w:ascii="宋体" w:eastAsia="宋体" w:hAnsi="宋体" w:hint="eastAsia"/>
        </w:rPr>
        <w:t>的</w:t>
      </w:r>
      <w:r w:rsidRPr="00B058D2">
        <w:rPr>
          <w:rFonts w:ascii="宋体" w:eastAsia="宋体" w:hAnsi="宋体"/>
        </w:rPr>
        <w:t>图片</w:t>
      </w:r>
      <w:r w:rsidR="00A000EB">
        <w:rPr>
          <w:rFonts w:ascii="宋体" w:eastAsia="宋体" w:hAnsi="宋体" w:hint="eastAsia"/>
        </w:rPr>
        <w:t>，分析</w:t>
      </w:r>
      <w:r w:rsidRPr="00B058D2">
        <w:rPr>
          <w:rFonts w:ascii="宋体" w:eastAsia="宋体" w:hAnsi="宋体"/>
        </w:rPr>
        <w:t>实验结果</w:t>
      </w:r>
      <w:r w:rsidR="00A000EB">
        <w:rPr>
          <w:rFonts w:ascii="宋体" w:eastAsia="宋体" w:hAnsi="宋体" w:hint="eastAsia"/>
        </w:rPr>
        <w:t>，将实验结果量化</w:t>
      </w:r>
      <w:r w:rsidRPr="00B058D2">
        <w:rPr>
          <w:rFonts w:ascii="宋体" w:eastAsia="宋体" w:hAnsi="宋体"/>
        </w:rPr>
        <w:t>。</w:t>
      </w:r>
    </w:p>
    <w:p w:rsidR="001E0393" w:rsidRPr="00B058D2" w:rsidRDefault="00157503" w:rsidP="001E0393">
      <w:pPr>
        <w:ind w:firstLineChars="200" w:firstLine="420"/>
        <w:jc w:val="left"/>
        <w:rPr>
          <w:rFonts w:ascii="宋体" w:eastAsia="宋体" w:hAnsi="宋体"/>
        </w:rPr>
      </w:pPr>
      <w:r w:rsidRPr="00B058D2">
        <w:rPr>
          <w:rFonts w:ascii="宋体" w:eastAsia="宋体" w:hAnsi="宋体" w:hint="eastAsia"/>
        </w:rPr>
        <w:t>Note</w:t>
      </w:r>
      <w:r w:rsidR="00EC48F6" w:rsidRPr="00B058D2">
        <w:rPr>
          <w:rFonts w:ascii="宋体" w:eastAsia="宋体" w:hAnsi="宋体" w:hint="eastAsia"/>
        </w:rPr>
        <w:t>：</w:t>
      </w:r>
      <w:r w:rsidR="00964DF0" w:rsidRPr="00B058D2">
        <w:rPr>
          <w:rFonts w:ascii="宋体" w:eastAsia="宋体" w:hAnsi="宋体" w:hint="eastAsia"/>
        </w:rPr>
        <w:t>用AI量化结果</w:t>
      </w:r>
      <w:r w:rsidR="00A000EB">
        <w:rPr>
          <w:rFonts w:ascii="宋体" w:eastAsia="宋体" w:hAnsi="宋体" w:hint="eastAsia"/>
        </w:rPr>
        <w:t>，建议比较划痕间的距离</w:t>
      </w:r>
      <w:r w:rsidR="004724D2">
        <w:rPr>
          <w:rFonts w:ascii="宋体" w:eastAsia="宋体" w:hAnsi="宋体" w:hint="eastAsia"/>
        </w:rPr>
        <w:t>而非面积</w:t>
      </w:r>
      <w:r w:rsidR="00A000EB">
        <w:rPr>
          <w:rFonts w:ascii="宋体" w:eastAsia="宋体" w:hAnsi="宋体" w:hint="eastAsia"/>
        </w:rPr>
        <w:t>。</w:t>
      </w:r>
    </w:p>
    <w:p w:rsidR="001E0393" w:rsidRPr="00B058D2" w:rsidRDefault="001E0393" w:rsidP="001E0393">
      <w:pPr>
        <w:ind w:firstLineChars="200" w:firstLine="420"/>
        <w:jc w:val="left"/>
        <w:rPr>
          <w:rFonts w:ascii="宋体" w:eastAsia="宋体" w:hAnsi="宋体"/>
        </w:rPr>
      </w:pPr>
    </w:p>
    <w:p w:rsidR="00FC4572" w:rsidRPr="00B058D2" w:rsidRDefault="00FB03C3" w:rsidP="001E0393">
      <w:pPr>
        <w:jc w:val="left"/>
        <w:rPr>
          <w:rFonts w:ascii="宋体" w:eastAsia="宋体" w:hAnsi="宋体"/>
          <w:b/>
          <w:bCs/>
        </w:rPr>
      </w:pPr>
      <w:r>
        <w:rPr>
          <w:rFonts w:ascii="宋体" w:eastAsia="宋体" w:hAnsi="宋体" w:hint="eastAsia"/>
          <w:b/>
          <w:bCs/>
        </w:rPr>
        <w:t>3.</w:t>
      </w:r>
      <w:r w:rsidR="00FC4572" w:rsidRPr="00B058D2">
        <w:rPr>
          <w:rFonts w:ascii="宋体" w:eastAsia="宋体" w:hAnsi="宋体" w:hint="eastAsia"/>
          <w:b/>
          <w:bCs/>
        </w:rPr>
        <w:t>细胞</w:t>
      </w:r>
      <w:r w:rsidR="003B4BC9" w:rsidRPr="00B058D2">
        <w:rPr>
          <w:rFonts w:ascii="宋体" w:eastAsia="宋体" w:hAnsi="宋体" w:hint="eastAsia"/>
          <w:b/>
          <w:bCs/>
        </w:rPr>
        <w:t>生长和</w:t>
      </w:r>
      <w:r w:rsidR="00FC4572" w:rsidRPr="00B058D2">
        <w:rPr>
          <w:rFonts w:ascii="宋体" w:eastAsia="宋体" w:hAnsi="宋体" w:hint="eastAsia"/>
          <w:b/>
          <w:bCs/>
        </w:rPr>
        <w:t>增殖</w:t>
      </w:r>
    </w:p>
    <w:p w:rsidR="00FC4572" w:rsidRPr="00EF5E60" w:rsidRDefault="00C47A20" w:rsidP="00FC4572">
      <w:pPr>
        <w:jc w:val="left"/>
        <w:rPr>
          <w:rFonts w:ascii="宋体" w:eastAsia="宋体" w:hAnsi="宋体"/>
          <w:b/>
        </w:rPr>
      </w:pPr>
      <w:r w:rsidRPr="00EF5E60">
        <w:rPr>
          <w:rFonts w:ascii="宋体" w:eastAsia="宋体" w:hAnsi="宋体" w:hint="eastAsia"/>
          <w:b/>
        </w:rPr>
        <w:t>克隆形成</w:t>
      </w:r>
    </w:p>
    <w:p w:rsidR="00FC4572" w:rsidRPr="00EF5E60" w:rsidRDefault="00FC4572" w:rsidP="00EF5E60">
      <w:pPr>
        <w:pStyle w:val="a3"/>
        <w:numPr>
          <w:ilvl w:val="0"/>
          <w:numId w:val="18"/>
        </w:numPr>
        <w:ind w:firstLineChars="0"/>
        <w:jc w:val="left"/>
        <w:rPr>
          <w:rFonts w:ascii="宋体" w:eastAsia="宋体" w:hAnsi="宋体"/>
        </w:rPr>
      </w:pPr>
      <w:r w:rsidRPr="00EF5E60">
        <w:rPr>
          <w:rFonts w:ascii="宋体" w:eastAsia="宋体" w:hAnsi="宋体" w:hint="eastAsia"/>
        </w:rPr>
        <w:t>克隆的概念：单个细胞在体外增殖6代以上（&gt;</w:t>
      </w:r>
      <w:r w:rsidRPr="00EF5E60">
        <w:rPr>
          <w:rFonts w:ascii="宋体" w:eastAsia="宋体" w:hAnsi="宋体"/>
        </w:rPr>
        <w:t>1week）</w:t>
      </w:r>
      <w:r w:rsidRPr="00EF5E60">
        <w:rPr>
          <w:rFonts w:ascii="宋体" w:eastAsia="宋体" w:hAnsi="宋体" w:hint="eastAsia"/>
        </w:rPr>
        <w:t>，其细胞形成的细胞群体。</w:t>
      </w:r>
    </w:p>
    <w:p w:rsidR="009C3265" w:rsidRPr="00EF5E60" w:rsidRDefault="00FC4572" w:rsidP="00EF5E60">
      <w:pPr>
        <w:pStyle w:val="a3"/>
        <w:numPr>
          <w:ilvl w:val="0"/>
          <w:numId w:val="18"/>
        </w:numPr>
        <w:ind w:firstLineChars="0"/>
        <w:jc w:val="left"/>
        <w:rPr>
          <w:rFonts w:ascii="宋体" w:eastAsia="宋体" w:hAnsi="宋体"/>
        </w:rPr>
      </w:pPr>
      <w:r w:rsidRPr="00EF5E60">
        <w:rPr>
          <w:rFonts w:ascii="宋体" w:eastAsia="宋体" w:hAnsi="宋体" w:hint="eastAsia"/>
          <w:u w:val="single"/>
        </w:rPr>
        <w:t>目的：克隆形成率反映细胞群体依赖性和增殖能力两个重要性状。</w:t>
      </w:r>
      <w:r w:rsidRPr="00EF5E60">
        <w:rPr>
          <w:rFonts w:ascii="宋体" w:eastAsia="宋体" w:hAnsi="宋体" w:hint="eastAsia"/>
        </w:rPr>
        <w:t>（贴壁后的细胞不一定每个都能增殖和形成克隆，而形成克隆的细胞必为贴壁和有增殖</w:t>
      </w:r>
      <w:bookmarkStart w:id="0" w:name="_Hlk31741383"/>
      <w:r w:rsidRPr="00EF5E60">
        <w:rPr>
          <w:rFonts w:ascii="宋体" w:eastAsia="宋体" w:hAnsi="宋体" w:hint="eastAsia"/>
        </w:rPr>
        <w:t>活力的细胞。）</w:t>
      </w:r>
    </w:p>
    <w:p w:rsidR="00FC4572" w:rsidRPr="00EF5E60" w:rsidRDefault="003B4BC9" w:rsidP="00EF5E60">
      <w:pPr>
        <w:pStyle w:val="a3"/>
        <w:numPr>
          <w:ilvl w:val="0"/>
          <w:numId w:val="18"/>
        </w:numPr>
        <w:ind w:firstLineChars="0"/>
        <w:jc w:val="left"/>
        <w:rPr>
          <w:rFonts w:ascii="宋体" w:eastAsia="宋体" w:hAnsi="宋体"/>
        </w:rPr>
      </w:pPr>
      <w:r w:rsidRPr="00EF5E60">
        <w:rPr>
          <w:rFonts w:ascii="宋体" w:eastAsia="宋体" w:hAnsi="宋体" w:hint="eastAsia"/>
        </w:rPr>
        <w:t>实验方法：</w:t>
      </w:r>
    </w:p>
    <w:p w:rsidR="003B4BC9" w:rsidRPr="00B058D2" w:rsidRDefault="003B4BC9" w:rsidP="003B4BC9">
      <w:pPr>
        <w:pStyle w:val="a3"/>
        <w:numPr>
          <w:ilvl w:val="0"/>
          <w:numId w:val="5"/>
        </w:numPr>
        <w:ind w:firstLineChars="0"/>
        <w:jc w:val="left"/>
        <w:rPr>
          <w:rFonts w:ascii="宋体" w:eastAsia="宋体" w:hAnsi="宋体"/>
        </w:rPr>
      </w:pPr>
      <w:r w:rsidRPr="00B058D2">
        <w:rPr>
          <w:rFonts w:ascii="宋体" w:eastAsia="宋体" w:hAnsi="宋体" w:hint="eastAsia"/>
        </w:rPr>
        <w:lastRenderedPageBreak/>
        <w:t>取对数期生长的细胞，计数种板。</w:t>
      </w:r>
    </w:p>
    <w:p w:rsidR="003B4BC9" w:rsidRPr="00B058D2" w:rsidRDefault="003B4BC9" w:rsidP="003B4BC9">
      <w:pPr>
        <w:pStyle w:val="a3"/>
        <w:numPr>
          <w:ilvl w:val="0"/>
          <w:numId w:val="5"/>
        </w:numPr>
        <w:ind w:firstLineChars="0"/>
        <w:jc w:val="left"/>
        <w:rPr>
          <w:rFonts w:ascii="宋体" w:eastAsia="宋体" w:hAnsi="宋体"/>
        </w:rPr>
      </w:pPr>
      <w:r w:rsidRPr="00B058D2">
        <w:rPr>
          <w:rFonts w:ascii="宋体" w:eastAsia="宋体" w:hAnsi="宋体" w:hint="eastAsia"/>
        </w:rPr>
        <w:t>当培养皿中出现肉眼可见的克隆时</w:t>
      </w:r>
      <w:r w:rsidR="00A8598F" w:rsidRPr="00B058D2">
        <w:rPr>
          <w:rFonts w:ascii="宋体" w:eastAsia="宋体" w:hAnsi="宋体"/>
        </w:rPr>
        <w:t>(3mm)</w:t>
      </w:r>
      <w:r w:rsidRPr="00B058D2">
        <w:rPr>
          <w:rFonts w:ascii="宋体" w:eastAsia="宋体" w:hAnsi="宋体" w:hint="eastAsia"/>
        </w:rPr>
        <w:t>，终止培养。弃去上清液，用</w:t>
      </w:r>
      <w:r w:rsidRPr="00B058D2">
        <w:rPr>
          <w:rFonts w:ascii="宋体" w:eastAsia="宋体" w:hAnsi="宋体"/>
        </w:rPr>
        <w:t>PBS小心浸洗2次。加</w:t>
      </w:r>
      <w:r w:rsidRPr="00B058D2">
        <w:rPr>
          <w:rFonts w:ascii="宋体" w:eastAsia="宋体" w:hAnsi="宋体" w:hint="eastAsia"/>
        </w:rPr>
        <w:t>甲醇</w:t>
      </w:r>
      <w:r w:rsidRPr="00B058D2">
        <w:rPr>
          <w:rFonts w:ascii="宋体" w:eastAsia="宋体" w:hAnsi="宋体"/>
        </w:rPr>
        <w:t>固定15分钟。然后去固定液，加适量</w:t>
      </w:r>
      <w:r w:rsidRPr="00B058D2">
        <w:rPr>
          <w:rFonts w:ascii="宋体" w:eastAsia="宋体" w:hAnsi="宋体" w:hint="eastAsia"/>
        </w:rPr>
        <w:t>结晶紫</w:t>
      </w:r>
      <w:r w:rsidRPr="00B058D2">
        <w:rPr>
          <w:rFonts w:ascii="宋体" w:eastAsia="宋体" w:hAnsi="宋体"/>
        </w:rPr>
        <w:t>染色液</w:t>
      </w:r>
      <w:r w:rsidR="00C00D09">
        <w:rPr>
          <w:rFonts w:ascii="宋体" w:eastAsia="宋体" w:hAnsi="宋体" w:hint="eastAsia"/>
        </w:rPr>
        <w:t>染色</w:t>
      </w:r>
      <w:r w:rsidRPr="00B058D2">
        <w:rPr>
          <w:rFonts w:ascii="宋体" w:eastAsia="宋体" w:hAnsi="宋体" w:hint="eastAsia"/>
        </w:rPr>
        <w:t>约</w:t>
      </w:r>
      <w:r w:rsidRPr="00B058D2">
        <w:rPr>
          <w:rFonts w:ascii="宋体" w:eastAsia="宋体" w:hAnsi="宋体"/>
        </w:rPr>
        <w:t>15分钟，然后用流水缓慢洗去染色液，空气干燥。</w:t>
      </w:r>
    </w:p>
    <w:p w:rsidR="00964DF0" w:rsidRPr="00075B0F" w:rsidRDefault="00964DF0" w:rsidP="00075B0F">
      <w:pPr>
        <w:pStyle w:val="a3"/>
        <w:ind w:left="360" w:firstLineChars="0" w:firstLine="0"/>
        <w:jc w:val="left"/>
        <w:rPr>
          <w:rFonts w:ascii="宋体" w:eastAsia="宋体" w:hAnsi="宋体"/>
        </w:rPr>
      </w:pPr>
      <w:r w:rsidRPr="00B058D2">
        <w:rPr>
          <w:rFonts w:ascii="宋体" w:eastAsia="宋体" w:hAnsi="宋体"/>
        </w:rPr>
        <w:t>N</w:t>
      </w:r>
      <w:r w:rsidRPr="00B058D2">
        <w:rPr>
          <w:rFonts w:ascii="宋体" w:eastAsia="宋体" w:hAnsi="宋体" w:hint="eastAsia"/>
        </w:rPr>
        <w:t>ote：</w:t>
      </w:r>
      <w:r w:rsidRPr="00075B0F">
        <w:rPr>
          <w:rFonts w:ascii="宋体" w:eastAsia="宋体" w:hAnsi="宋体" w:hint="eastAsia"/>
        </w:rPr>
        <w:t>细胞增殖慢且细胞数少时，注意补液，如huh</w:t>
      </w:r>
      <w:r w:rsidRPr="00075B0F">
        <w:rPr>
          <w:rFonts w:ascii="宋体" w:eastAsia="宋体" w:hAnsi="宋体"/>
        </w:rPr>
        <w:t>1</w:t>
      </w:r>
      <w:r w:rsidRPr="00075B0F">
        <w:rPr>
          <w:rFonts w:ascii="宋体" w:eastAsia="宋体" w:hAnsi="宋体" w:hint="eastAsia"/>
        </w:rPr>
        <w:t>，培养一周后换液</w:t>
      </w:r>
      <w:r w:rsidR="00752C0D" w:rsidRPr="00075B0F">
        <w:rPr>
          <w:rFonts w:ascii="宋体" w:eastAsia="宋体" w:hAnsi="宋体" w:hint="eastAsia"/>
        </w:rPr>
        <w:t>。</w:t>
      </w:r>
    </w:p>
    <w:p w:rsidR="003B4BC9" w:rsidRPr="00B058D2" w:rsidRDefault="003B4BC9" w:rsidP="003B4BC9">
      <w:pPr>
        <w:pStyle w:val="a3"/>
        <w:numPr>
          <w:ilvl w:val="0"/>
          <w:numId w:val="5"/>
        </w:numPr>
        <w:ind w:firstLineChars="0"/>
        <w:jc w:val="left"/>
        <w:rPr>
          <w:rFonts w:ascii="宋体" w:eastAsia="宋体" w:hAnsi="宋体"/>
        </w:rPr>
      </w:pPr>
      <w:r w:rsidRPr="00B058D2">
        <w:rPr>
          <w:rFonts w:ascii="宋体" w:eastAsia="宋体" w:hAnsi="宋体" w:hint="eastAsia"/>
        </w:rPr>
        <w:t>拍照定性定量</w:t>
      </w:r>
      <w:r w:rsidR="00BC3722" w:rsidRPr="00B058D2">
        <w:rPr>
          <w:rFonts w:ascii="宋体" w:eastAsia="宋体" w:hAnsi="宋体" w:hint="eastAsia"/>
        </w:rPr>
        <w:t>，注意评估染色后</w:t>
      </w:r>
      <w:r w:rsidR="00885FB4">
        <w:rPr>
          <w:rFonts w:ascii="宋体" w:eastAsia="宋体" w:hAnsi="宋体" w:hint="eastAsia"/>
        </w:rPr>
        <w:t>的</w:t>
      </w:r>
      <w:r w:rsidR="00BC3722" w:rsidRPr="00B058D2">
        <w:rPr>
          <w:rFonts w:ascii="宋体" w:eastAsia="宋体" w:hAnsi="宋体" w:hint="eastAsia"/>
        </w:rPr>
        <w:t>细胞克隆与细胞碎片</w:t>
      </w:r>
      <w:r w:rsidRPr="00B058D2">
        <w:rPr>
          <w:rFonts w:ascii="宋体" w:eastAsia="宋体" w:hAnsi="宋体" w:hint="eastAsia"/>
        </w:rPr>
        <w:t>。</w:t>
      </w:r>
    </w:p>
    <w:p w:rsidR="00964DF0" w:rsidRPr="00B058D2" w:rsidRDefault="00964DF0" w:rsidP="00964DF0">
      <w:pPr>
        <w:pStyle w:val="a3"/>
        <w:ind w:left="360" w:firstLineChars="0" w:firstLine="0"/>
        <w:jc w:val="left"/>
        <w:rPr>
          <w:rFonts w:ascii="宋体" w:eastAsia="宋体" w:hAnsi="宋体"/>
        </w:rPr>
      </w:pPr>
      <w:r w:rsidRPr="00B058D2">
        <w:rPr>
          <w:rFonts w:ascii="宋体" w:eastAsia="宋体" w:hAnsi="宋体"/>
        </w:rPr>
        <w:t>N</w:t>
      </w:r>
      <w:r w:rsidRPr="00B058D2">
        <w:rPr>
          <w:rFonts w:ascii="宋体" w:eastAsia="宋体" w:hAnsi="宋体" w:hint="eastAsia"/>
        </w:rPr>
        <w:t>ote：</w:t>
      </w:r>
    </w:p>
    <w:p w:rsidR="00964DF0" w:rsidRPr="00B058D2" w:rsidRDefault="008C17F1" w:rsidP="00964DF0">
      <w:pPr>
        <w:pStyle w:val="a3"/>
        <w:numPr>
          <w:ilvl w:val="0"/>
          <w:numId w:val="14"/>
        </w:numPr>
        <w:ind w:firstLineChars="0"/>
        <w:jc w:val="left"/>
        <w:rPr>
          <w:rFonts w:ascii="宋体" w:eastAsia="宋体" w:hAnsi="宋体"/>
        </w:rPr>
      </w:pPr>
      <w:r>
        <w:rPr>
          <w:rFonts w:ascii="宋体" w:eastAsia="宋体" w:hAnsi="宋体" w:hint="eastAsia"/>
        </w:rPr>
        <w:t>判定</w:t>
      </w:r>
      <w:r w:rsidR="00964DF0" w:rsidRPr="00B058D2">
        <w:rPr>
          <w:rFonts w:ascii="宋体" w:eastAsia="宋体" w:hAnsi="宋体" w:hint="eastAsia"/>
        </w:rPr>
        <w:t>是否为克隆，形状规整，大小大于一个定值。</w:t>
      </w:r>
    </w:p>
    <w:p w:rsidR="00964DF0" w:rsidRPr="00B058D2" w:rsidRDefault="00964DF0" w:rsidP="00964DF0">
      <w:pPr>
        <w:pStyle w:val="a3"/>
        <w:numPr>
          <w:ilvl w:val="0"/>
          <w:numId w:val="14"/>
        </w:numPr>
        <w:ind w:firstLineChars="0"/>
        <w:jc w:val="left"/>
        <w:rPr>
          <w:rFonts w:ascii="宋体" w:eastAsia="宋体" w:hAnsi="宋体"/>
        </w:rPr>
      </w:pPr>
      <w:r w:rsidRPr="00B058D2">
        <w:rPr>
          <w:rFonts w:ascii="宋体" w:eastAsia="宋体" w:hAnsi="宋体" w:hint="eastAsia"/>
        </w:rPr>
        <w:t>克隆形成因为细胞数目少，生长速度慢，缺乏群体效应，不能按照平时传代</w:t>
      </w:r>
      <w:r w:rsidR="008C17F1">
        <w:rPr>
          <w:rFonts w:ascii="宋体" w:eastAsia="宋体" w:hAnsi="宋体" w:hint="eastAsia"/>
        </w:rPr>
        <w:t>速度</w:t>
      </w:r>
      <w:r w:rsidRPr="00B058D2">
        <w:rPr>
          <w:rFonts w:ascii="宋体" w:eastAsia="宋体" w:hAnsi="宋体" w:hint="eastAsia"/>
        </w:rPr>
        <w:t>计算细胞形成克隆后的大小。</w:t>
      </w:r>
    </w:p>
    <w:p w:rsidR="00964DF0" w:rsidRPr="00B058D2" w:rsidRDefault="00964DF0" w:rsidP="00964DF0">
      <w:pPr>
        <w:pStyle w:val="a3"/>
        <w:numPr>
          <w:ilvl w:val="0"/>
          <w:numId w:val="14"/>
        </w:numPr>
        <w:ind w:firstLineChars="0"/>
        <w:jc w:val="left"/>
        <w:rPr>
          <w:rFonts w:ascii="宋体" w:eastAsia="宋体" w:hAnsi="宋体"/>
        </w:rPr>
      </w:pPr>
      <w:r w:rsidRPr="00B058D2">
        <w:rPr>
          <w:rFonts w:ascii="宋体" w:eastAsia="宋体" w:hAnsi="宋体" w:hint="eastAsia"/>
        </w:rPr>
        <w:t>克隆大小有差异，可能是由于细胞本身的干性或者受到外界损伤差异</w:t>
      </w:r>
      <w:r w:rsidR="008C17F1">
        <w:rPr>
          <w:rFonts w:ascii="宋体" w:eastAsia="宋体" w:hAnsi="宋体" w:hint="eastAsia"/>
        </w:rPr>
        <w:t>。</w:t>
      </w:r>
    </w:p>
    <w:p w:rsidR="00FC4572" w:rsidRPr="00EF5E60" w:rsidRDefault="003B4BC9" w:rsidP="00EC222E">
      <w:pPr>
        <w:spacing w:beforeLines="50"/>
        <w:jc w:val="left"/>
        <w:rPr>
          <w:rFonts w:ascii="宋体" w:eastAsia="宋体" w:hAnsi="宋体"/>
          <w:b/>
        </w:rPr>
      </w:pPr>
      <w:r w:rsidRPr="00EF5E60">
        <w:rPr>
          <w:rFonts w:ascii="宋体" w:eastAsia="宋体" w:hAnsi="宋体" w:hint="eastAsia"/>
          <w:b/>
        </w:rPr>
        <w:t>MTT</w:t>
      </w:r>
    </w:p>
    <w:p w:rsidR="003B4BC9" w:rsidRPr="00FB4D2F" w:rsidRDefault="003B4BC9" w:rsidP="00FB4D2F">
      <w:pPr>
        <w:pStyle w:val="a3"/>
        <w:numPr>
          <w:ilvl w:val="0"/>
          <w:numId w:val="19"/>
        </w:numPr>
        <w:ind w:firstLineChars="0"/>
        <w:jc w:val="left"/>
        <w:rPr>
          <w:rFonts w:ascii="宋体" w:eastAsia="宋体" w:hAnsi="宋体"/>
        </w:rPr>
      </w:pPr>
      <w:r w:rsidRPr="00FB4D2F">
        <w:rPr>
          <w:rFonts w:ascii="宋体" w:eastAsia="宋体" w:hAnsi="宋体" w:hint="eastAsia"/>
          <w:u w:val="single"/>
        </w:rPr>
        <w:t>目的：检测细胞存活和生长</w:t>
      </w:r>
      <w:r w:rsidRPr="00FB4D2F">
        <w:rPr>
          <w:rFonts w:ascii="宋体" w:eastAsia="宋体" w:hAnsi="宋体" w:hint="eastAsia"/>
        </w:rPr>
        <w:t>。</w:t>
      </w:r>
    </w:p>
    <w:p w:rsidR="003B4BC9" w:rsidRPr="00FB4D2F" w:rsidRDefault="003B4BC9" w:rsidP="00FB4D2F">
      <w:pPr>
        <w:pStyle w:val="a3"/>
        <w:numPr>
          <w:ilvl w:val="0"/>
          <w:numId w:val="19"/>
        </w:numPr>
        <w:ind w:firstLineChars="0"/>
        <w:jc w:val="left"/>
        <w:rPr>
          <w:rFonts w:ascii="宋体" w:eastAsia="宋体" w:hAnsi="宋体"/>
        </w:rPr>
      </w:pPr>
      <w:r w:rsidRPr="00FB4D2F">
        <w:rPr>
          <w:rFonts w:ascii="宋体" w:eastAsia="宋体" w:hAnsi="宋体" w:hint="eastAsia"/>
        </w:rPr>
        <w:t>原理：活细胞</w:t>
      </w:r>
      <w:r w:rsidR="00C235EA" w:rsidRPr="00FB4D2F">
        <w:rPr>
          <w:rFonts w:ascii="宋体" w:eastAsia="宋体" w:hAnsi="宋体" w:hint="eastAsia"/>
        </w:rPr>
        <w:t>中的酶能够还原外源的MTT，使其沉积在细胞中，通过加入DMSO溶解检测5</w:t>
      </w:r>
      <w:r w:rsidR="00C235EA" w:rsidRPr="00FB4D2F">
        <w:rPr>
          <w:rFonts w:ascii="宋体" w:eastAsia="宋体" w:hAnsi="宋体"/>
        </w:rPr>
        <w:t>70</w:t>
      </w:r>
      <w:r w:rsidR="00C235EA" w:rsidRPr="00FB4D2F">
        <w:rPr>
          <w:rFonts w:ascii="宋体" w:eastAsia="宋体" w:hAnsi="宋体" w:hint="eastAsia"/>
        </w:rPr>
        <w:t>nm波长（根据购买的MTT选定）的吸光值，间接反映活细胞数量。</w:t>
      </w:r>
    </w:p>
    <w:p w:rsidR="003447E1" w:rsidRPr="00FB4D2F" w:rsidRDefault="003447E1" w:rsidP="00FB4D2F">
      <w:pPr>
        <w:pStyle w:val="a3"/>
        <w:numPr>
          <w:ilvl w:val="0"/>
          <w:numId w:val="19"/>
        </w:numPr>
        <w:ind w:firstLineChars="0"/>
        <w:jc w:val="left"/>
        <w:rPr>
          <w:rFonts w:ascii="宋体" w:eastAsia="宋体" w:hAnsi="宋体"/>
        </w:rPr>
      </w:pPr>
      <w:r w:rsidRPr="00FB4D2F">
        <w:rPr>
          <w:rFonts w:ascii="宋体" w:eastAsia="宋体" w:hAnsi="宋体" w:hint="eastAsia"/>
        </w:rPr>
        <w:t>实验方法：</w:t>
      </w:r>
    </w:p>
    <w:p w:rsidR="003447E1" w:rsidRPr="00B058D2" w:rsidRDefault="00EC6080" w:rsidP="003447E1">
      <w:pPr>
        <w:pStyle w:val="a3"/>
        <w:numPr>
          <w:ilvl w:val="0"/>
          <w:numId w:val="6"/>
        </w:numPr>
        <w:ind w:firstLineChars="0"/>
        <w:jc w:val="left"/>
        <w:rPr>
          <w:rFonts w:ascii="宋体" w:eastAsia="宋体" w:hAnsi="宋体"/>
        </w:rPr>
      </w:pPr>
      <w:r w:rsidRPr="00B058D2">
        <w:rPr>
          <w:rFonts w:ascii="宋体" w:eastAsia="宋体" w:hAnsi="宋体" w:hint="eastAsia"/>
        </w:rPr>
        <w:t>以9</w:t>
      </w:r>
      <w:r w:rsidRPr="00B058D2">
        <w:rPr>
          <w:rFonts w:ascii="宋体" w:eastAsia="宋体" w:hAnsi="宋体"/>
        </w:rPr>
        <w:t>6</w:t>
      </w:r>
      <w:r>
        <w:rPr>
          <w:rFonts w:ascii="宋体" w:eastAsia="宋体" w:hAnsi="宋体" w:hint="eastAsia"/>
        </w:rPr>
        <w:t>孔板为例，</w:t>
      </w:r>
      <w:r w:rsidRPr="00B058D2">
        <w:rPr>
          <w:rFonts w:ascii="宋体" w:eastAsia="宋体" w:hAnsi="宋体" w:hint="eastAsia"/>
        </w:rPr>
        <w:t>液封边缘孔，</w:t>
      </w:r>
      <w:r w:rsidR="003447E1" w:rsidRPr="00B058D2">
        <w:rPr>
          <w:rFonts w:ascii="宋体" w:eastAsia="宋体" w:hAnsi="宋体" w:hint="eastAsia"/>
        </w:rPr>
        <w:t>选择适合的细胞数种板</w:t>
      </w:r>
      <w:r>
        <w:rPr>
          <w:rFonts w:ascii="宋体" w:eastAsia="宋体" w:hAnsi="宋体" w:hint="eastAsia"/>
        </w:rPr>
        <w:t>，种5个复孔</w:t>
      </w:r>
      <w:r w:rsidR="00AA2F44">
        <w:rPr>
          <w:rFonts w:ascii="宋体" w:eastAsia="宋体" w:hAnsi="宋体" w:hint="eastAsia"/>
        </w:rPr>
        <w:t>。</w:t>
      </w:r>
    </w:p>
    <w:p w:rsidR="003447E1" w:rsidRPr="00B058D2" w:rsidRDefault="00AA2F44" w:rsidP="003447E1">
      <w:pPr>
        <w:pStyle w:val="a3"/>
        <w:numPr>
          <w:ilvl w:val="0"/>
          <w:numId w:val="6"/>
        </w:numPr>
        <w:ind w:firstLineChars="0"/>
        <w:jc w:val="left"/>
        <w:rPr>
          <w:rFonts w:ascii="宋体" w:eastAsia="宋体" w:hAnsi="宋体"/>
        </w:rPr>
      </w:pPr>
      <w:r>
        <w:rPr>
          <w:rFonts w:ascii="宋体" w:eastAsia="宋体" w:hAnsi="宋体" w:hint="eastAsia"/>
        </w:rPr>
        <w:t>每天</w:t>
      </w:r>
      <w:r w:rsidRPr="00B058D2">
        <w:rPr>
          <w:rFonts w:ascii="宋体" w:eastAsia="宋体" w:hAnsi="宋体" w:hint="eastAsia"/>
        </w:rPr>
        <w:t>同一个时间点</w:t>
      </w:r>
      <w:r w:rsidR="00E545B5">
        <w:rPr>
          <w:rFonts w:ascii="宋体" w:eastAsia="宋体" w:hAnsi="宋体" w:hint="eastAsia"/>
        </w:rPr>
        <w:t>，</w:t>
      </w:r>
      <w:r w:rsidR="003447E1" w:rsidRPr="00B058D2">
        <w:rPr>
          <w:rFonts w:ascii="宋体" w:eastAsia="宋体" w:hAnsi="宋体" w:hint="eastAsia"/>
        </w:rPr>
        <w:t>加入MTT</w:t>
      </w:r>
      <w:r w:rsidR="00A4180A" w:rsidRPr="00B058D2">
        <w:rPr>
          <w:rFonts w:ascii="宋体" w:eastAsia="宋体" w:hAnsi="宋体" w:hint="eastAsia"/>
        </w:rPr>
        <w:t>（避光，1:</w:t>
      </w:r>
      <w:r w:rsidR="00A4180A" w:rsidRPr="00B058D2">
        <w:rPr>
          <w:rFonts w:ascii="宋体" w:eastAsia="宋体" w:hAnsi="宋体"/>
        </w:rPr>
        <w:t>10</w:t>
      </w:r>
      <w:r w:rsidR="00A4180A" w:rsidRPr="00B058D2">
        <w:rPr>
          <w:rFonts w:ascii="宋体" w:eastAsia="宋体" w:hAnsi="宋体" w:hint="eastAsia"/>
        </w:rPr>
        <w:t>/well添加）</w:t>
      </w:r>
      <w:r w:rsidR="003447E1" w:rsidRPr="00B058D2">
        <w:rPr>
          <w:rFonts w:ascii="宋体" w:eastAsia="宋体" w:hAnsi="宋体" w:hint="eastAsia"/>
        </w:rPr>
        <w:t>，</w:t>
      </w:r>
      <w:r>
        <w:rPr>
          <w:rFonts w:ascii="宋体" w:eastAsia="宋体" w:hAnsi="宋体" w:hint="eastAsia"/>
        </w:rPr>
        <w:t>4h后加入DMSO，在摇床上使有色物质充分溶解，</w:t>
      </w:r>
      <w:r w:rsidR="00C71D3B">
        <w:rPr>
          <w:rFonts w:ascii="宋体" w:eastAsia="宋体" w:hAnsi="宋体" w:hint="eastAsia"/>
        </w:rPr>
        <w:t>然后</w:t>
      </w:r>
      <w:r>
        <w:rPr>
          <w:rFonts w:ascii="宋体" w:eastAsia="宋体" w:hAnsi="宋体" w:hint="eastAsia"/>
        </w:rPr>
        <w:t>测定570nm</w:t>
      </w:r>
      <w:r w:rsidR="00C71D3B">
        <w:rPr>
          <w:rFonts w:ascii="宋体" w:eastAsia="宋体" w:hAnsi="宋体" w:hint="eastAsia"/>
        </w:rPr>
        <w:t>处</w:t>
      </w:r>
      <w:r>
        <w:rPr>
          <w:rFonts w:ascii="宋体" w:eastAsia="宋体" w:hAnsi="宋体" w:hint="eastAsia"/>
        </w:rPr>
        <w:t>的吸光值</w:t>
      </w:r>
      <w:r w:rsidR="003447E1" w:rsidRPr="00B058D2">
        <w:rPr>
          <w:rFonts w:ascii="宋体" w:eastAsia="宋体" w:hAnsi="宋体" w:hint="eastAsia"/>
        </w:rPr>
        <w:t>。</w:t>
      </w:r>
    </w:p>
    <w:p w:rsidR="003447E1" w:rsidRPr="00B058D2" w:rsidRDefault="003447E1" w:rsidP="003447E1">
      <w:pPr>
        <w:pStyle w:val="a3"/>
        <w:ind w:left="360" w:firstLineChars="0" w:firstLine="0"/>
        <w:jc w:val="left"/>
        <w:rPr>
          <w:rFonts w:ascii="宋体" w:eastAsia="宋体" w:hAnsi="宋体"/>
        </w:rPr>
      </w:pPr>
    </w:p>
    <w:p w:rsidR="003447E1" w:rsidRPr="00D273AF" w:rsidRDefault="00D273AF" w:rsidP="00D273AF">
      <w:pPr>
        <w:jc w:val="left"/>
        <w:rPr>
          <w:rFonts w:ascii="宋体" w:eastAsia="宋体" w:hAnsi="宋体"/>
        </w:rPr>
      </w:pPr>
      <w:r>
        <w:rPr>
          <w:rFonts w:ascii="宋体" w:eastAsia="宋体" w:hAnsi="宋体" w:hint="eastAsia"/>
          <w:b/>
          <w:bCs/>
        </w:rPr>
        <w:t>4.</w:t>
      </w:r>
      <w:r w:rsidR="003447E1" w:rsidRPr="00D273AF">
        <w:rPr>
          <w:rFonts w:ascii="宋体" w:eastAsia="宋体" w:hAnsi="宋体" w:hint="eastAsia"/>
          <w:b/>
          <w:bCs/>
        </w:rPr>
        <w:t>悬浮小球</w:t>
      </w:r>
      <w:r w:rsidR="003447E1" w:rsidRPr="00D273AF">
        <w:rPr>
          <w:rFonts w:ascii="宋体" w:eastAsia="宋体" w:hAnsi="宋体"/>
          <w:b/>
          <w:bCs/>
        </w:rPr>
        <w:t>sphere formation assay</w:t>
      </w:r>
    </w:p>
    <w:p w:rsidR="00C235EA" w:rsidRPr="00A00A08" w:rsidRDefault="0003229D" w:rsidP="00A00A08">
      <w:pPr>
        <w:pStyle w:val="a3"/>
        <w:numPr>
          <w:ilvl w:val="0"/>
          <w:numId w:val="20"/>
        </w:numPr>
        <w:ind w:firstLineChars="0"/>
        <w:jc w:val="left"/>
        <w:rPr>
          <w:rFonts w:ascii="宋体" w:eastAsia="宋体" w:hAnsi="宋体"/>
        </w:rPr>
      </w:pPr>
      <w:r w:rsidRPr="00A00A08">
        <w:rPr>
          <w:rFonts w:ascii="宋体" w:eastAsia="宋体" w:hAnsi="宋体" w:hint="eastAsia"/>
          <w:u w:val="single"/>
        </w:rPr>
        <w:t>目的:反映肿瘤细胞的干性特征</w:t>
      </w:r>
      <w:r w:rsidRPr="00A00A08">
        <w:rPr>
          <w:rFonts w:ascii="宋体" w:eastAsia="宋体" w:hAnsi="宋体" w:hint="eastAsia"/>
        </w:rPr>
        <w:t>，能够判断单个细胞在合适的条件培养基中自我更新的能力</w:t>
      </w:r>
      <w:r w:rsidR="00E918A1" w:rsidRPr="00A00A08">
        <w:rPr>
          <w:rFonts w:ascii="宋体" w:eastAsia="宋体" w:hAnsi="宋体" w:hint="eastAsia"/>
        </w:rPr>
        <w:t>。</w:t>
      </w:r>
    </w:p>
    <w:p w:rsidR="003447E1" w:rsidRPr="00A00A08" w:rsidRDefault="00E918A1" w:rsidP="00A00A08">
      <w:pPr>
        <w:pStyle w:val="a3"/>
        <w:numPr>
          <w:ilvl w:val="0"/>
          <w:numId w:val="20"/>
        </w:numPr>
        <w:ind w:firstLineChars="0"/>
        <w:jc w:val="left"/>
        <w:rPr>
          <w:rFonts w:ascii="宋体" w:eastAsia="宋体" w:hAnsi="宋体"/>
        </w:rPr>
      </w:pPr>
      <w:r w:rsidRPr="00A00A08">
        <w:rPr>
          <w:rFonts w:ascii="宋体" w:eastAsia="宋体" w:hAnsi="宋体" w:hint="eastAsia"/>
        </w:rPr>
        <w:t>实验</w:t>
      </w:r>
      <w:r w:rsidR="0064395E" w:rsidRPr="00A00A08">
        <w:rPr>
          <w:rFonts w:ascii="宋体" w:eastAsia="宋体" w:hAnsi="宋体" w:hint="eastAsia"/>
        </w:rPr>
        <w:t>方法：</w:t>
      </w:r>
    </w:p>
    <w:p w:rsidR="0064395E" w:rsidRPr="00B058D2" w:rsidRDefault="000977AD" w:rsidP="0064395E">
      <w:pPr>
        <w:pStyle w:val="a3"/>
        <w:numPr>
          <w:ilvl w:val="0"/>
          <w:numId w:val="10"/>
        </w:numPr>
        <w:ind w:firstLineChars="0"/>
        <w:jc w:val="left"/>
        <w:rPr>
          <w:rFonts w:ascii="宋体" w:eastAsia="宋体" w:hAnsi="宋体"/>
        </w:rPr>
      </w:pPr>
      <w:r w:rsidRPr="00B058D2">
        <w:rPr>
          <w:rFonts w:ascii="宋体" w:eastAsia="宋体" w:hAnsi="宋体" w:hint="eastAsia"/>
        </w:rPr>
        <w:t>根据所选的细胞</w:t>
      </w:r>
      <w:r w:rsidR="00CB263E" w:rsidRPr="00B058D2">
        <w:rPr>
          <w:rFonts w:ascii="宋体" w:eastAsia="宋体" w:hAnsi="宋体" w:hint="eastAsia"/>
        </w:rPr>
        <w:t>计数</w:t>
      </w:r>
      <w:r w:rsidR="0064395E" w:rsidRPr="00B058D2">
        <w:rPr>
          <w:rFonts w:ascii="宋体" w:eastAsia="宋体" w:hAnsi="宋体" w:hint="eastAsia"/>
        </w:rPr>
        <w:t>，</w:t>
      </w:r>
      <w:r w:rsidR="00CB263E" w:rsidRPr="00B058D2">
        <w:rPr>
          <w:rFonts w:ascii="宋体" w:eastAsia="宋体" w:hAnsi="宋体" w:hint="eastAsia"/>
        </w:rPr>
        <w:t>确保形成单细胞悬液，</w:t>
      </w:r>
      <w:r w:rsidR="0064395E" w:rsidRPr="00B058D2">
        <w:rPr>
          <w:rFonts w:ascii="宋体" w:eastAsia="宋体" w:hAnsi="宋体" w:hint="eastAsia"/>
        </w:rPr>
        <w:t>种到低附板中（6孔板，完全培养基）。</w:t>
      </w:r>
    </w:p>
    <w:p w:rsidR="00205075" w:rsidRPr="00B058D2" w:rsidRDefault="0064395E" w:rsidP="00205075">
      <w:pPr>
        <w:pStyle w:val="a3"/>
        <w:numPr>
          <w:ilvl w:val="0"/>
          <w:numId w:val="10"/>
        </w:numPr>
        <w:ind w:firstLineChars="0"/>
        <w:jc w:val="left"/>
        <w:rPr>
          <w:rFonts w:ascii="宋体" w:eastAsia="宋体" w:hAnsi="宋体"/>
        </w:rPr>
      </w:pPr>
      <w:r w:rsidRPr="00B058D2">
        <w:rPr>
          <w:rFonts w:ascii="宋体" w:eastAsia="宋体" w:hAnsi="宋体" w:hint="eastAsia"/>
        </w:rPr>
        <w:t>培养1</w:t>
      </w:r>
      <w:r w:rsidRPr="00B058D2">
        <w:rPr>
          <w:rFonts w:ascii="宋体" w:eastAsia="宋体" w:hAnsi="宋体"/>
        </w:rPr>
        <w:t>0</w:t>
      </w:r>
      <w:r w:rsidRPr="00B058D2">
        <w:rPr>
          <w:rFonts w:ascii="宋体" w:eastAsia="宋体" w:hAnsi="宋体" w:hint="eastAsia"/>
        </w:rPr>
        <w:t>-</w:t>
      </w:r>
      <w:r w:rsidRPr="00B058D2">
        <w:rPr>
          <w:rFonts w:ascii="宋体" w:eastAsia="宋体" w:hAnsi="宋体"/>
        </w:rPr>
        <w:t>12</w:t>
      </w:r>
      <w:r w:rsidRPr="00B058D2">
        <w:rPr>
          <w:rFonts w:ascii="宋体" w:eastAsia="宋体" w:hAnsi="宋体" w:hint="eastAsia"/>
        </w:rPr>
        <w:t>天后，计数（前5天勿移动</w:t>
      </w:r>
      <w:r w:rsidR="00CB263E" w:rsidRPr="00B058D2">
        <w:rPr>
          <w:rFonts w:ascii="宋体" w:eastAsia="宋体" w:hAnsi="宋体" w:hint="eastAsia"/>
        </w:rPr>
        <w:t>、</w:t>
      </w:r>
      <w:r w:rsidRPr="00B058D2">
        <w:rPr>
          <w:rFonts w:ascii="宋体" w:eastAsia="宋体" w:hAnsi="宋体" w:hint="eastAsia"/>
        </w:rPr>
        <w:t>勿更换</w:t>
      </w:r>
      <w:r w:rsidR="004C0BBB">
        <w:rPr>
          <w:rFonts w:ascii="宋体" w:eastAsia="宋体" w:hAnsi="宋体" w:hint="eastAsia"/>
        </w:rPr>
        <w:t>培养基</w:t>
      </w:r>
      <w:r w:rsidR="00205075" w:rsidRPr="00B058D2">
        <w:rPr>
          <w:rFonts w:ascii="宋体" w:eastAsia="宋体" w:hAnsi="宋体" w:hint="eastAsia"/>
        </w:rPr>
        <w:t>，可以补液</w:t>
      </w:r>
      <w:r w:rsidRPr="00B058D2">
        <w:rPr>
          <w:rFonts w:ascii="宋体" w:eastAsia="宋体" w:hAnsi="宋体" w:hint="eastAsia"/>
        </w:rPr>
        <w:t>）。</w:t>
      </w:r>
    </w:p>
    <w:p w:rsidR="00CB263E" w:rsidRPr="00B058D2" w:rsidRDefault="00205075" w:rsidP="00205075">
      <w:pPr>
        <w:pStyle w:val="a3"/>
        <w:ind w:left="360" w:firstLineChars="0" w:firstLine="0"/>
        <w:jc w:val="left"/>
        <w:rPr>
          <w:rFonts w:ascii="宋体" w:eastAsia="宋体" w:hAnsi="宋体"/>
        </w:rPr>
      </w:pPr>
      <w:r w:rsidRPr="00B058D2">
        <w:rPr>
          <w:rFonts w:ascii="宋体" w:eastAsia="宋体" w:hAnsi="宋体"/>
        </w:rPr>
        <w:t>Note：ICC细胞系中</w:t>
      </w:r>
      <w:r w:rsidR="005E6362">
        <w:rPr>
          <w:rFonts w:ascii="宋体" w:eastAsia="宋体" w:hAnsi="宋体"/>
        </w:rPr>
        <w:t>RBE</w:t>
      </w:r>
      <w:r w:rsidR="005E6362">
        <w:rPr>
          <w:rFonts w:ascii="宋体" w:eastAsia="宋体" w:hAnsi="宋体" w:hint="eastAsia"/>
        </w:rPr>
        <w:t>和</w:t>
      </w:r>
      <w:r w:rsidRPr="00B058D2">
        <w:rPr>
          <w:rFonts w:ascii="宋体" w:eastAsia="宋体" w:hAnsi="宋体"/>
        </w:rPr>
        <w:t>HUCCT1不成球。</w:t>
      </w:r>
    </w:p>
    <w:bookmarkEnd w:id="0"/>
    <w:p w:rsidR="00E918A1" w:rsidRDefault="00E918A1" w:rsidP="00E918A1">
      <w:pPr>
        <w:rPr>
          <w:rFonts w:ascii="宋体" w:eastAsia="宋体" w:hAnsi="宋体"/>
        </w:rPr>
      </w:pPr>
    </w:p>
    <w:p w:rsidR="00484E1B" w:rsidRPr="00E918A1" w:rsidRDefault="00E918A1" w:rsidP="00E918A1">
      <w:pPr>
        <w:rPr>
          <w:rFonts w:ascii="宋体" w:eastAsia="宋体" w:hAnsi="宋体"/>
          <w:b/>
        </w:rPr>
      </w:pPr>
      <w:r w:rsidRPr="00E918A1">
        <w:rPr>
          <w:rFonts w:ascii="宋体" w:eastAsia="宋体" w:hAnsi="宋体" w:hint="eastAsia"/>
          <w:b/>
        </w:rPr>
        <w:t>5.</w:t>
      </w:r>
      <w:r w:rsidR="00484E1B" w:rsidRPr="00E918A1">
        <w:rPr>
          <w:rFonts w:ascii="宋体" w:eastAsia="宋体" w:hAnsi="宋体" w:hint="eastAsia"/>
          <w:b/>
        </w:rPr>
        <w:t>细胞侵袭</w:t>
      </w:r>
    </w:p>
    <w:p w:rsidR="003B5D8E" w:rsidRPr="00A549B3" w:rsidRDefault="003B5D8E" w:rsidP="00A549B3">
      <w:pPr>
        <w:pStyle w:val="a3"/>
        <w:numPr>
          <w:ilvl w:val="0"/>
          <w:numId w:val="21"/>
        </w:numPr>
        <w:ind w:firstLineChars="0"/>
        <w:rPr>
          <w:rFonts w:ascii="宋体" w:eastAsia="宋体" w:hAnsi="宋体"/>
          <w:u w:val="single"/>
        </w:rPr>
      </w:pPr>
      <w:r w:rsidRPr="00A549B3">
        <w:rPr>
          <w:rFonts w:ascii="宋体" w:eastAsia="宋体" w:hAnsi="宋体" w:hint="eastAsia"/>
          <w:u w:val="single"/>
        </w:rPr>
        <w:t>目的：分析细胞的运动能力</w:t>
      </w:r>
      <w:r w:rsidR="00342F74" w:rsidRPr="00A549B3">
        <w:rPr>
          <w:rFonts w:ascii="宋体" w:eastAsia="宋体" w:hAnsi="宋体" w:hint="eastAsia"/>
          <w:u w:val="single"/>
        </w:rPr>
        <w:t>。</w:t>
      </w:r>
    </w:p>
    <w:p w:rsidR="007A53E8" w:rsidRDefault="00B3196A" w:rsidP="007A53E8">
      <w:pPr>
        <w:pStyle w:val="a3"/>
        <w:numPr>
          <w:ilvl w:val="0"/>
          <w:numId w:val="21"/>
        </w:numPr>
        <w:ind w:firstLineChars="0"/>
        <w:rPr>
          <w:rFonts w:ascii="宋体" w:eastAsia="宋体" w:hAnsi="宋体"/>
        </w:rPr>
      </w:pPr>
      <w:r w:rsidRPr="00A549B3">
        <w:rPr>
          <w:rFonts w:ascii="宋体" w:eastAsia="宋体" w:hAnsi="宋体" w:hint="eastAsia"/>
        </w:rPr>
        <w:t>原理：</w:t>
      </w:r>
      <w:r w:rsidRPr="00A549B3">
        <w:rPr>
          <w:rFonts w:ascii="宋体" w:eastAsia="宋体" w:hAnsi="宋体"/>
        </w:rPr>
        <w:t>Matrigel</w:t>
      </w:r>
      <w:r w:rsidRPr="00A549B3">
        <w:rPr>
          <w:rFonts w:ascii="宋体" w:eastAsia="宋体" w:hAnsi="宋体" w:hint="eastAsia"/>
        </w:rPr>
        <w:t>人造基质膜。滤膜孔径一般为</w:t>
      </w:r>
      <w:r w:rsidRPr="00A549B3">
        <w:rPr>
          <w:rFonts w:ascii="宋体" w:eastAsia="宋体" w:hAnsi="宋体"/>
        </w:rPr>
        <w:t>8um，而且膜孔都被Matrigel覆盖，细胞不能自由穿过，必须分泌水解酶，并通过变形运动才能穿过这种铺有Martrigel 的滤膜</w:t>
      </w:r>
      <w:r w:rsidRPr="00A549B3">
        <w:rPr>
          <w:rFonts w:ascii="宋体" w:eastAsia="宋体" w:hAnsi="宋体" w:hint="eastAsia"/>
        </w:rPr>
        <w:t>。</w:t>
      </w:r>
      <w:r w:rsidRPr="00A549B3">
        <w:rPr>
          <w:rFonts w:ascii="宋体" w:eastAsia="宋体" w:hAnsi="宋体"/>
        </w:rPr>
        <w:t>肿瘤细胞穿过重建基质膜的能力与它的体内侵袭转移能力表现出较好的相关性</w:t>
      </w:r>
      <w:r w:rsidR="007A53E8">
        <w:rPr>
          <w:rFonts w:ascii="宋体" w:eastAsia="宋体" w:hAnsi="宋体" w:hint="eastAsia"/>
        </w:rPr>
        <w:t>。</w:t>
      </w:r>
    </w:p>
    <w:p w:rsidR="007A53E8" w:rsidRDefault="00EE4E92" w:rsidP="007A53E8">
      <w:pPr>
        <w:pStyle w:val="a3"/>
        <w:ind w:leftChars="200" w:left="420"/>
        <w:rPr>
          <w:rFonts w:ascii="宋体" w:eastAsia="宋体" w:hAnsi="宋体"/>
        </w:rPr>
      </w:pPr>
      <w:r w:rsidRPr="00C70216">
        <w:rPr>
          <w:rFonts w:ascii="宋体" w:eastAsia="宋体" w:hAnsi="宋体" w:hint="eastAsia"/>
        </w:rPr>
        <w:t>在聚碳酸酯膜上涂上一层基质胶，模仿细胞外基质，上层种肿瘤细胞，下层加FBS或实验设定的药物或者影响因子，肿瘤细胞在侵袭能力较强的情况下，会分泌相关的酶类消化基质胶，从上室迁移到下室，通过计数进入下室的细胞量测定细胞的侵袭能力。</w:t>
      </w:r>
    </w:p>
    <w:p w:rsidR="00B3196A" w:rsidRPr="007A53E8" w:rsidRDefault="00B3196A" w:rsidP="007A53E8">
      <w:pPr>
        <w:pStyle w:val="a3"/>
        <w:ind w:leftChars="200" w:left="420"/>
        <w:rPr>
          <w:rFonts w:ascii="宋体" w:eastAsia="宋体" w:hAnsi="宋体"/>
        </w:rPr>
      </w:pPr>
      <w:r w:rsidRPr="007A53E8">
        <w:rPr>
          <w:rFonts w:ascii="宋体" w:eastAsia="宋体" w:hAnsi="宋体"/>
        </w:rPr>
        <w:t>细胞穿膜所用的时间与Martrigel的用量有关。穿过滤膜的细胞多数粘附在滤膜下表面，可用棉签将上表面的细胞拭去，然后固定染色，在光镜下观察统计穿过Martrigel的细胞数。</w:t>
      </w:r>
      <w:r w:rsidR="003B5D8E" w:rsidRPr="007A53E8">
        <w:rPr>
          <w:rFonts w:ascii="宋体" w:eastAsia="宋体" w:hAnsi="宋体" w:hint="eastAsia"/>
        </w:rPr>
        <w:t>（侵袭小室不止transwell）</w:t>
      </w:r>
    </w:p>
    <w:p w:rsidR="004B4E74" w:rsidRPr="00A549B3" w:rsidRDefault="004B4E74" w:rsidP="00A549B3">
      <w:pPr>
        <w:pStyle w:val="a3"/>
        <w:numPr>
          <w:ilvl w:val="0"/>
          <w:numId w:val="21"/>
        </w:numPr>
        <w:ind w:firstLineChars="0"/>
        <w:rPr>
          <w:rFonts w:ascii="宋体" w:eastAsia="宋体" w:hAnsi="宋体"/>
        </w:rPr>
      </w:pPr>
      <w:r w:rsidRPr="00A549B3">
        <w:rPr>
          <w:rFonts w:ascii="宋体" w:eastAsia="宋体" w:hAnsi="宋体" w:hint="eastAsia"/>
        </w:rPr>
        <w:t>T</w:t>
      </w:r>
      <w:r w:rsidRPr="00A549B3">
        <w:rPr>
          <w:rFonts w:ascii="宋体" w:eastAsia="宋体" w:hAnsi="宋体"/>
        </w:rPr>
        <w:t>ranswell</w:t>
      </w:r>
      <w:r w:rsidRPr="00A549B3">
        <w:rPr>
          <w:rFonts w:ascii="宋体" w:eastAsia="宋体" w:hAnsi="宋体" w:hint="eastAsia"/>
        </w:rPr>
        <w:t>原理：将小室放入培养板中，小室内称上室</w:t>
      </w:r>
      <w:r w:rsidR="00FB11F9" w:rsidRPr="00A549B3">
        <w:rPr>
          <w:rFonts w:ascii="宋体" w:eastAsia="宋体" w:hAnsi="宋体" w:hint="eastAsia"/>
        </w:rPr>
        <w:t>（free</w:t>
      </w:r>
      <w:r w:rsidR="006F2B41">
        <w:rPr>
          <w:rFonts w:ascii="宋体" w:eastAsia="宋体" w:hAnsi="宋体" w:hint="eastAsia"/>
        </w:rPr>
        <w:t xml:space="preserve"> </w:t>
      </w:r>
      <w:r w:rsidR="00FB11F9" w:rsidRPr="00A549B3">
        <w:rPr>
          <w:rFonts w:ascii="宋体" w:eastAsia="宋体" w:hAnsi="宋体" w:hint="eastAsia"/>
        </w:rPr>
        <w:t>FBS）</w:t>
      </w:r>
      <w:r w:rsidRPr="00A549B3">
        <w:rPr>
          <w:rFonts w:ascii="宋体" w:eastAsia="宋体" w:hAnsi="宋体" w:hint="eastAsia"/>
        </w:rPr>
        <w:t>，培养板内称下室</w:t>
      </w:r>
      <w:r w:rsidR="00FB11F9" w:rsidRPr="00A549B3">
        <w:rPr>
          <w:rFonts w:ascii="宋体" w:eastAsia="宋体" w:hAnsi="宋体" w:hint="eastAsia"/>
        </w:rPr>
        <w:t>(根据细胞转移力调整FBS浓度</w:t>
      </w:r>
      <w:r w:rsidR="00FB11F9" w:rsidRPr="00A549B3">
        <w:rPr>
          <w:rFonts w:ascii="宋体" w:eastAsia="宋体" w:hAnsi="宋体"/>
        </w:rPr>
        <w:t>)</w:t>
      </w:r>
      <w:r w:rsidRPr="00A549B3">
        <w:rPr>
          <w:rFonts w:ascii="宋体" w:eastAsia="宋体" w:hAnsi="宋体" w:hint="eastAsia"/>
        </w:rPr>
        <w:t>，上下层培养液以膜相隔，并在膜上室铺基质胶，用来模拟体内细胞外基质，如果上室的细胞要转移到下室，需要分泌基质金属蛋白酶（MMPs）将基质胶降解，才能通过膜，最后通过计数下室的细胞量可反映细胞的侵袭能力，如下图：</w:t>
      </w:r>
    </w:p>
    <w:p w:rsidR="00397C95" w:rsidRPr="00397C95" w:rsidRDefault="00397C95" w:rsidP="00397C95">
      <w:pPr>
        <w:rPr>
          <w:rFonts w:ascii="宋体" w:eastAsia="宋体" w:hAnsi="宋体"/>
        </w:rPr>
      </w:pPr>
      <w:r w:rsidRPr="00397C95">
        <w:rPr>
          <w:noProof/>
        </w:rPr>
        <w:lastRenderedPageBreak/>
        <w:drawing>
          <wp:inline distT="0" distB="0" distL="0" distR="0">
            <wp:extent cx="5274310" cy="1259840"/>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259840"/>
                    </a:xfrm>
                    <a:prstGeom prst="rect">
                      <a:avLst/>
                    </a:prstGeom>
                  </pic:spPr>
                </pic:pic>
              </a:graphicData>
            </a:graphic>
          </wp:inline>
        </w:drawing>
      </w:r>
    </w:p>
    <w:p w:rsidR="00FB11F9" w:rsidRPr="00A549B3" w:rsidRDefault="00FB11F9" w:rsidP="00A549B3">
      <w:pPr>
        <w:pStyle w:val="a3"/>
        <w:numPr>
          <w:ilvl w:val="0"/>
          <w:numId w:val="21"/>
        </w:numPr>
        <w:ind w:firstLineChars="0"/>
        <w:rPr>
          <w:rFonts w:ascii="宋体" w:eastAsia="宋体" w:hAnsi="宋体"/>
        </w:rPr>
      </w:pPr>
      <w:r w:rsidRPr="00A549B3">
        <w:rPr>
          <w:rFonts w:ascii="宋体" w:eastAsia="宋体" w:hAnsi="宋体" w:hint="eastAsia"/>
        </w:rPr>
        <w:t>视频：</w:t>
      </w:r>
      <w:r w:rsidRPr="00A549B3">
        <w:rPr>
          <w:rFonts w:ascii="宋体" w:eastAsia="宋体" w:hAnsi="宋体"/>
        </w:rPr>
        <w:t>https://www.biomart.cn/experiment/430/488/490/705/206556.htm</w:t>
      </w:r>
      <w:r w:rsidR="00445DFE">
        <w:rPr>
          <w:rFonts w:ascii="宋体" w:eastAsia="宋体" w:hAnsi="宋体" w:hint="eastAsia"/>
        </w:rPr>
        <w:t>l</w:t>
      </w:r>
    </w:p>
    <w:p w:rsidR="00FB11F9" w:rsidRPr="00A549B3" w:rsidRDefault="00FB11F9" w:rsidP="00A549B3">
      <w:pPr>
        <w:pStyle w:val="a3"/>
        <w:numPr>
          <w:ilvl w:val="0"/>
          <w:numId w:val="21"/>
        </w:numPr>
        <w:ind w:firstLineChars="0"/>
        <w:rPr>
          <w:rFonts w:ascii="宋体" w:eastAsia="宋体" w:hAnsi="宋体"/>
        </w:rPr>
      </w:pPr>
      <w:r w:rsidRPr="00A549B3">
        <w:rPr>
          <w:rFonts w:ascii="宋体" w:eastAsia="宋体" w:hAnsi="宋体" w:hint="eastAsia"/>
        </w:rPr>
        <w:t>应用：</w:t>
      </w:r>
    </w:p>
    <w:p w:rsidR="00FB11F9" w:rsidRPr="00B058D2" w:rsidRDefault="00FB11F9" w:rsidP="00FB11F9">
      <w:pPr>
        <w:pStyle w:val="a3"/>
        <w:numPr>
          <w:ilvl w:val="0"/>
          <w:numId w:val="11"/>
        </w:numPr>
        <w:ind w:firstLineChars="0"/>
        <w:rPr>
          <w:rFonts w:ascii="宋体" w:eastAsia="宋体" w:hAnsi="宋体"/>
        </w:rPr>
      </w:pPr>
      <w:r w:rsidRPr="00B058D2">
        <w:rPr>
          <w:rFonts w:ascii="宋体" w:eastAsia="宋体" w:hAnsi="宋体" w:hint="eastAsia"/>
        </w:rPr>
        <w:t>不铺基质胶，Transwell可用于细胞迁移实验</w:t>
      </w:r>
      <w:r w:rsidR="00D93E82">
        <w:rPr>
          <w:rFonts w:ascii="宋体" w:eastAsia="宋体" w:hAnsi="宋体" w:hint="eastAsia"/>
        </w:rPr>
        <w:t>。</w:t>
      </w:r>
    </w:p>
    <w:p w:rsidR="00FB11F9" w:rsidRPr="00B058D2" w:rsidRDefault="00FB11F9" w:rsidP="00FB11F9">
      <w:pPr>
        <w:pStyle w:val="a3"/>
        <w:numPr>
          <w:ilvl w:val="0"/>
          <w:numId w:val="11"/>
        </w:numPr>
        <w:ind w:firstLineChars="0"/>
        <w:rPr>
          <w:rFonts w:ascii="宋体" w:eastAsia="宋体" w:hAnsi="宋体"/>
        </w:rPr>
      </w:pPr>
      <w:r w:rsidRPr="00B058D2">
        <w:rPr>
          <w:rFonts w:ascii="宋体" w:eastAsia="宋体" w:hAnsi="宋体" w:hint="eastAsia"/>
        </w:rPr>
        <w:t>可用于细胞共培养（研究细胞分泌或代谢物对另一细胞的影响）</w:t>
      </w:r>
      <w:r w:rsidR="00D93E82">
        <w:rPr>
          <w:rFonts w:ascii="宋体" w:eastAsia="宋体" w:hAnsi="宋体" w:hint="eastAsia"/>
        </w:rPr>
        <w:t>。</w:t>
      </w:r>
    </w:p>
    <w:p w:rsidR="00FB11F9" w:rsidRPr="00B058D2" w:rsidRDefault="00FB11F9" w:rsidP="00FB11F9">
      <w:pPr>
        <w:pStyle w:val="a3"/>
        <w:numPr>
          <w:ilvl w:val="0"/>
          <w:numId w:val="11"/>
        </w:numPr>
        <w:ind w:firstLineChars="0"/>
        <w:rPr>
          <w:rFonts w:ascii="宋体" w:eastAsia="宋体" w:hAnsi="宋体"/>
        </w:rPr>
      </w:pPr>
      <w:r w:rsidRPr="00B058D2">
        <w:rPr>
          <w:rFonts w:ascii="宋体" w:eastAsia="宋体" w:hAnsi="宋体" w:hint="eastAsia"/>
        </w:rPr>
        <w:t>趋化性实验（</w:t>
      </w:r>
      <w:r w:rsidRPr="00B058D2">
        <w:rPr>
          <w:rFonts w:ascii="宋体" w:eastAsia="宋体" w:hAnsi="宋体"/>
        </w:rPr>
        <w:t>在下室中加有LN或FN或在滤膜下表面铺上LN或FN，可分析药物对肿瘤细胞的趋化性或趋固性的影响。</w:t>
      </w:r>
      <w:r w:rsidRPr="00B058D2">
        <w:rPr>
          <w:rFonts w:ascii="宋体" w:eastAsia="宋体" w:hAnsi="宋体" w:hint="eastAsia"/>
        </w:rPr>
        <w:t>）</w:t>
      </w:r>
    </w:p>
    <w:p w:rsidR="00AD08C3" w:rsidRDefault="00AD08C3" w:rsidP="00AD08C3">
      <w:pPr>
        <w:rPr>
          <w:rFonts w:ascii="宋体" w:eastAsia="宋体" w:hAnsi="宋体"/>
        </w:rPr>
      </w:pPr>
    </w:p>
    <w:p w:rsidR="00484E1B" w:rsidRPr="00AD08C3" w:rsidRDefault="00AD08C3" w:rsidP="00AD08C3">
      <w:pPr>
        <w:rPr>
          <w:rFonts w:ascii="宋体" w:eastAsia="宋体" w:hAnsi="宋体"/>
          <w:b/>
        </w:rPr>
      </w:pPr>
      <w:r w:rsidRPr="00AD08C3">
        <w:rPr>
          <w:rFonts w:ascii="宋体" w:eastAsia="宋体" w:hAnsi="宋体" w:hint="eastAsia"/>
          <w:b/>
        </w:rPr>
        <w:t>6.</w:t>
      </w:r>
      <w:r w:rsidR="00484E1B" w:rsidRPr="00AD08C3">
        <w:rPr>
          <w:rFonts w:ascii="宋体" w:eastAsia="宋体" w:hAnsi="宋体" w:hint="eastAsia"/>
          <w:b/>
        </w:rPr>
        <w:t>细胞共培养</w:t>
      </w:r>
    </w:p>
    <w:p w:rsidR="00CC4344" w:rsidRPr="00B058D2" w:rsidRDefault="00CC4344" w:rsidP="00CC4344">
      <w:pPr>
        <w:rPr>
          <w:rFonts w:ascii="宋体" w:eastAsia="宋体" w:hAnsi="宋体"/>
        </w:rPr>
      </w:pPr>
      <w:r w:rsidRPr="00B058D2">
        <w:rPr>
          <w:rFonts w:ascii="宋体" w:eastAsia="宋体" w:hAnsi="宋体" w:hint="eastAsia"/>
        </w:rPr>
        <w:t>目的：模拟多细胞相互作用</w:t>
      </w:r>
      <w:r w:rsidR="0020151C">
        <w:rPr>
          <w:rFonts w:ascii="宋体" w:eastAsia="宋体" w:hAnsi="宋体" w:hint="eastAsia"/>
        </w:rPr>
        <w:t>。</w:t>
      </w:r>
    </w:p>
    <w:p w:rsidR="00E31F58" w:rsidRPr="00B058D2" w:rsidRDefault="00CC4344" w:rsidP="00BC3722">
      <w:pPr>
        <w:pStyle w:val="a3"/>
        <w:numPr>
          <w:ilvl w:val="0"/>
          <w:numId w:val="12"/>
        </w:numPr>
        <w:ind w:firstLineChars="0"/>
        <w:rPr>
          <w:rFonts w:ascii="宋体" w:eastAsia="宋体" w:hAnsi="宋体"/>
        </w:rPr>
      </w:pPr>
      <w:r w:rsidRPr="00B058D2">
        <w:rPr>
          <w:rFonts w:ascii="宋体" w:eastAsia="宋体" w:hAnsi="宋体" w:hint="eastAsia"/>
        </w:rPr>
        <w:t>直接接触共培养：要求生长特征一致的细胞</w:t>
      </w:r>
      <w:r w:rsidR="00BC3722" w:rsidRPr="00B058D2">
        <w:rPr>
          <w:rFonts w:ascii="宋体" w:eastAsia="宋体" w:hAnsi="宋体" w:hint="eastAsia"/>
        </w:rPr>
        <w:t>一起培养</w:t>
      </w:r>
      <w:r w:rsidR="0020151C">
        <w:rPr>
          <w:rFonts w:ascii="宋体" w:eastAsia="宋体" w:hAnsi="宋体" w:hint="eastAsia"/>
        </w:rPr>
        <w:t>。</w:t>
      </w:r>
    </w:p>
    <w:p w:rsidR="00BC3722" w:rsidRPr="00B058D2" w:rsidRDefault="00BC3722" w:rsidP="00BC3722">
      <w:pPr>
        <w:pStyle w:val="a3"/>
        <w:numPr>
          <w:ilvl w:val="0"/>
          <w:numId w:val="12"/>
        </w:numPr>
        <w:ind w:firstLineChars="0"/>
        <w:rPr>
          <w:rFonts w:ascii="宋体" w:eastAsia="宋体" w:hAnsi="宋体"/>
        </w:rPr>
      </w:pPr>
      <w:r w:rsidRPr="00B058D2">
        <w:rPr>
          <w:rFonts w:ascii="宋体" w:eastAsia="宋体" w:hAnsi="宋体" w:hint="eastAsia"/>
        </w:rPr>
        <w:t>间接接触共培养</w:t>
      </w:r>
      <w:r w:rsidR="0020151C">
        <w:rPr>
          <w:rFonts w:ascii="宋体" w:eastAsia="宋体" w:hAnsi="宋体" w:hint="eastAsia"/>
        </w:rPr>
        <w:t>：</w:t>
      </w:r>
    </w:p>
    <w:p w:rsidR="00CD5382" w:rsidRDefault="00BC3722" w:rsidP="00CD5382">
      <w:pPr>
        <w:pStyle w:val="a3"/>
        <w:numPr>
          <w:ilvl w:val="0"/>
          <w:numId w:val="22"/>
        </w:numPr>
        <w:ind w:firstLineChars="0"/>
        <w:rPr>
          <w:rFonts w:ascii="宋体" w:eastAsia="宋体" w:hAnsi="宋体"/>
        </w:rPr>
      </w:pPr>
      <w:r w:rsidRPr="00CD5382">
        <w:rPr>
          <w:rFonts w:ascii="宋体" w:eastAsia="宋体" w:hAnsi="宋体" w:hint="eastAsia"/>
          <w:i/>
          <w:u w:val="single"/>
        </w:rPr>
        <w:t>爬片式</w:t>
      </w:r>
      <w:r w:rsidR="00A4180A" w:rsidRPr="00CD5382">
        <w:rPr>
          <w:rFonts w:ascii="宋体" w:eastAsia="宋体" w:hAnsi="宋体" w:hint="eastAsia"/>
          <w:i/>
          <w:u w:val="single"/>
        </w:rPr>
        <w:t>：</w:t>
      </w:r>
      <w:r w:rsidR="00A4180A" w:rsidRPr="00B058D2">
        <w:rPr>
          <w:rFonts w:ascii="宋体" w:eastAsia="宋体" w:hAnsi="宋体" w:hint="eastAsia"/>
        </w:rPr>
        <w:t>将细胞先接种到处理的玻片上，贴壁后，放入到另一种细胞的培养皿与其共培养。</w:t>
      </w:r>
      <w:r w:rsidR="00A4180A" w:rsidRPr="0020151C">
        <w:rPr>
          <w:rFonts w:ascii="宋体" w:eastAsia="宋体" w:hAnsi="宋体" w:hint="eastAsia"/>
        </w:rPr>
        <w:t>爬片步骤：</w:t>
      </w:r>
    </w:p>
    <w:p w:rsidR="00BC3722" w:rsidRPr="00CD5382" w:rsidRDefault="00A4180A" w:rsidP="00CD5382">
      <w:pPr>
        <w:pStyle w:val="a3"/>
        <w:ind w:left="780" w:firstLineChars="0" w:firstLine="0"/>
        <w:rPr>
          <w:rFonts w:ascii="宋体" w:eastAsia="宋体" w:hAnsi="宋体"/>
        </w:rPr>
      </w:pPr>
      <w:r w:rsidRPr="00CD5382">
        <w:rPr>
          <w:rFonts w:ascii="宋体" w:eastAsia="宋体" w:hAnsi="宋体"/>
        </w:rPr>
        <w:t>https://wenku.baidu.com/view/916c27baaf1ffc4fff47ac20.html?rec_flag=default&amp;sxts=1580889298279</w:t>
      </w:r>
    </w:p>
    <w:p w:rsidR="00B42804" w:rsidRPr="00B058D2" w:rsidRDefault="00BC3722" w:rsidP="00CD5382">
      <w:pPr>
        <w:pStyle w:val="a3"/>
        <w:numPr>
          <w:ilvl w:val="0"/>
          <w:numId w:val="22"/>
        </w:numPr>
        <w:ind w:firstLineChars="0"/>
        <w:rPr>
          <w:rFonts w:ascii="宋体" w:eastAsia="宋体" w:hAnsi="宋体"/>
        </w:rPr>
      </w:pPr>
      <w:r w:rsidRPr="00CD5382">
        <w:rPr>
          <w:rFonts w:ascii="宋体" w:eastAsia="宋体" w:hAnsi="宋体" w:hint="eastAsia"/>
          <w:i/>
          <w:u w:val="single"/>
        </w:rPr>
        <w:t>嵌入式</w:t>
      </w:r>
      <w:r w:rsidR="00A4180A" w:rsidRPr="00CD5382">
        <w:rPr>
          <w:rFonts w:ascii="宋体" w:eastAsia="宋体" w:hAnsi="宋体" w:hint="eastAsia"/>
          <w:i/>
          <w:u w:val="single"/>
        </w:rPr>
        <w:t>：</w:t>
      </w:r>
      <w:r w:rsidR="00A4180A" w:rsidRPr="00B058D2">
        <w:rPr>
          <w:rFonts w:ascii="宋体" w:eastAsia="宋体" w:hAnsi="宋体" w:hint="eastAsia"/>
        </w:rPr>
        <w:t>（Transwell共培养）小室铺上PC或PET膜，孔径小于3</w:t>
      </w:r>
      <w:r w:rsidR="00A4180A" w:rsidRPr="00B058D2">
        <w:rPr>
          <w:rFonts w:ascii="宋体" w:eastAsia="宋体" w:hAnsi="宋体"/>
        </w:rPr>
        <w:t>.0</w:t>
      </w:r>
      <w:r w:rsidR="00A4180A" w:rsidRPr="00B058D2">
        <w:rPr>
          <w:rFonts w:ascii="宋体" w:eastAsia="宋体" w:hAnsi="宋体" w:hint="eastAsia"/>
        </w:rPr>
        <w:t>um</w:t>
      </w:r>
      <w:r w:rsidR="00A4180A" w:rsidRPr="00B058D2">
        <w:rPr>
          <w:rFonts w:ascii="宋体" w:eastAsia="宋体" w:hAnsi="宋体"/>
        </w:rPr>
        <w:t>,</w:t>
      </w:r>
      <w:r w:rsidR="00A4180A" w:rsidRPr="00B058D2">
        <w:rPr>
          <w:rFonts w:ascii="宋体" w:eastAsia="宋体" w:hAnsi="宋体" w:hint="eastAsia"/>
        </w:rPr>
        <w:t>一般为0</w:t>
      </w:r>
      <w:r w:rsidR="00A4180A" w:rsidRPr="00B058D2">
        <w:rPr>
          <w:rFonts w:ascii="宋体" w:eastAsia="宋体" w:hAnsi="宋体"/>
        </w:rPr>
        <w:t>.4</w:t>
      </w:r>
      <w:r w:rsidR="00A4180A" w:rsidRPr="00B058D2">
        <w:rPr>
          <w:rFonts w:ascii="宋体" w:eastAsia="宋体" w:hAnsi="宋体" w:hint="eastAsia"/>
        </w:rPr>
        <w:t>um</w:t>
      </w:r>
      <w:r w:rsidR="00E65B3E" w:rsidRPr="00B058D2">
        <w:rPr>
          <w:rFonts w:ascii="宋体" w:eastAsia="宋体" w:hAnsi="宋体" w:hint="eastAsia"/>
        </w:rPr>
        <w:t>， 细胞不能通过此膜，但是细胞因子等能够自由通过。</w:t>
      </w:r>
      <w:r w:rsidR="00B42804" w:rsidRPr="00B058D2">
        <w:rPr>
          <w:rFonts w:ascii="宋体" w:eastAsia="宋体" w:hAnsi="宋体"/>
        </w:rPr>
        <w:t></w:t>
      </w:r>
      <w:r w:rsidR="00B42804" w:rsidRPr="00B058D2">
        <w:rPr>
          <w:rFonts w:ascii="宋体" w:eastAsia="宋体" w:hAnsi="宋体"/>
        </w:rPr>
        <w:tab/>
      </w:r>
    </w:p>
    <w:p w:rsidR="00B42804" w:rsidRPr="0020151C" w:rsidRDefault="00B42804" w:rsidP="0020151C">
      <w:pPr>
        <w:ind w:firstLineChars="150" w:firstLine="315"/>
        <w:rPr>
          <w:rFonts w:ascii="宋体" w:eastAsia="宋体" w:hAnsi="宋体"/>
        </w:rPr>
      </w:pPr>
      <w:r w:rsidRPr="0020151C">
        <w:rPr>
          <w:rFonts w:ascii="宋体" w:eastAsia="宋体" w:hAnsi="宋体"/>
        </w:rPr>
        <w:t>N</w:t>
      </w:r>
      <w:r w:rsidRPr="0020151C">
        <w:rPr>
          <w:rFonts w:ascii="宋体" w:eastAsia="宋体" w:hAnsi="宋体" w:hint="eastAsia"/>
        </w:rPr>
        <w:t>ote：</w:t>
      </w:r>
    </w:p>
    <w:p w:rsidR="00B42804" w:rsidRPr="00B058D2" w:rsidRDefault="00B42804" w:rsidP="00B42804">
      <w:pPr>
        <w:pStyle w:val="a3"/>
        <w:numPr>
          <w:ilvl w:val="0"/>
          <w:numId w:val="15"/>
        </w:numPr>
        <w:ind w:firstLineChars="0"/>
        <w:rPr>
          <w:rFonts w:ascii="宋体" w:eastAsia="宋体" w:hAnsi="宋体"/>
        </w:rPr>
      </w:pPr>
      <w:r w:rsidRPr="00B058D2">
        <w:rPr>
          <w:rFonts w:ascii="宋体" w:eastAsia="宋体" w:hAnsi="宋体"/>
        </w:rPr>
        <w:t>THP1作为悬浮细胞可以直接与贴壁HCC细胞共培养；</w:t>
      </w:r>
    </w:p>
    <w:p w:rsidR="00BC3722" w:rsidRPr="00B058D2" w:rsidRDefault="00B42804" w:rsidP="00B42804">
      <w:pPr>
        <w:pStyle w:val="a3"/>
        <w:numPr>
          <w:ilvl w:val="0"/>
          <w:numId w:val="15"/>
        </w:numPr>
        <w:ind w:firstLineChars="0"/>
        <w:rPr>
          <w:rFonts w:ascii="宋体" w:eastAsia="宋体" w:hAnsi="宋体"/>
        </w:rPr>
      </w:pPr>
      <w:r w:rsidRPr="00B058D2">
        <w:rPr>
          <w:rFonts w:ascii="宋体" w:eastAsia="宋体" w:hAnsi="宋体"/>
        </w:rPr>
        <w:t>利用Polyester (PET) Membrane Tissue Culture Plate Insert with 0.4 μm pores (JET biofil)的6孔板，类似上下两室分别种需要的细胞，数目1:1（约12-15万细胞数目）</w:t>
      </w:r>
      <w:r w:rsidRPr="00B058D2">
        <w:rPr>
          <w:rFonts w:ascii="宋体" w:eastAsia="宋体" w:hAnsi="宋体" w:hint="eastAsia"/>
        </w:rPr>
        <w:t>共培养后，可以提取</w:t>
      </w:r>
      <w:r w:rsidRPr="00B058D2">
        <w:rPr>
          <w:rFonts w:ascii="宋体" w:eastAsia="宋体" w:hAnsi="宋体"/>
        </w:rPr>
        <w:t>RNA或蛋白，检测相关基因；或共培养48-72h，用于表型实验</w:t>
      </w:r>
      <w:r w:rsidR="0020151C">
        <w:rPr>
          <w:rFonts w:ascii="宋体" w:eastAsia="宋体" w:hAnsi="宋体" w:hint="eastAsia"/>
        </w:rPr>
        <w:t>。</w:t>
      </w:r>
    </w:p>
    <w:p w:rsidR="00B42804" w:rsidRPr="00B058D2" w:rsidRDefault="00B42804" w:rsidP="00BC3722">
      <w:pPr>
        <w:pStyle w:val="a3"/>
        <w:ind w:left="360" w:firstLineChars="0" w:firstLine="0"/>
        <w:rPr>
          <w:rFonts w:ascii="宋体" w:eastAsia="宋体" w:hAnsi="宋体"/>
        </w:rPr>
      </w:pPr>
    </w:p>
    <w:sectPr w:rsidR="00B42804" w:rsidRPr="00B058D2" w:rsidSect="00EB49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AF2" w:rsidRDefault="009B4AF2" w:rsidP="00B058D2">
      <w:r>
        <w:separator/>
      </w:r>
    </w:p>
  </w:endnote>
  <w:endnote w:type="continuationSeparator" w:id="1">
    <w:p w:rsidR="009B4AF2" w:rsidRDefault="009B4AF2" w:rsidP="00B058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AF2" w:rsidRDefault="009B4AF2" w:rsidP="00B058D2">
      <w:r>
        <w:separator/>
      </w:r>
    </w:p>
  </w:footnote>
  <w:footnote w:type="continuationSeparator" w:id="1">
    <w:p w:rsidR="009B4AF2" w:rsidRDefault="009B4AF2" w:rsidP="00B05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0835E6"/>
    <w:lvl w:ilvl="0" w:tplc="B22A7FA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0000003"/>
    <w:multiLevelType w:val="hybridMultilevel"/>
    <w:tmpl w:val="09AEA54E"/>
    <w:lvl w:ilvl="0" w:tplc="04090005">
      <w:start w:val="1"/>
      <w:numFmt w:val="bullet"/>
      <w:lvlText w:val=""/>
      <w:lvlJc w:val="left"/>
      <w:pPr>
        <w:ind w:left="2100" w:hanging="420"/>
      </w:pPr>
      <w:rPr>
        <w:rFonts w:ascii="Wingdings" w:hAnsi="Wingdings" w:hint="default"/>
      </w:rPr>
    </w:lvl>
    <w:lvl w:ilvl="1" w:tplc="04090003">
      <w:start w:val="1"/>
      <w:numFmt w:val="bullet"/>
      <w:lvlText w:val=""/>
      <w:lvlJc w:val="left"/>
      <w:pPr>
        <w:ind w:left="2520" w:hanging="420"/>
      </w:pPr>
      <w:rPr>
        <w:rFonts w:ascii="Wingdings" w:hAnsi="Wingdings" w:hint="default"/>
      </w:rPr>
    </w:lvl>
    <w:lvl w:ilvl="2" w:tplc="04090005">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3">
      <w:start w:val="1"/>
      <w:numFmt w:val="bullet"/>
      <w:lvlText w:val=""/>
      <w:lvlJc w:val="left"/>
      <w:pPr>
        <w:ind w:left="3780" w:hanging="420"/>
      </w:pPr>
      <w:rPr>
        <w:rFonts w:ascii="Wingdings" w:hAnsi="Wingdings" w:hint="default"/>
      </w:rPr>
    </w:lvl>
    <w:lvl w:ilvl="5" w:tplc="04090005">
      <w:start w:val="1"/>
      <w:numFmt w:val="bullet"/>
      <w:lvlText w:val=""/>
      <w:lvlJc w:val="left"/>
      <w:pPr>
        <w:ind w:left="4200" w:hanging="420"/>
      </w:pPr>
      <w:rPr>
        <w:rFonts w:ascii="Wingdings" w:hAnsi="Wingdings" w:hint="default"/>
      </w:rPr>
    </w:lvl>
    <w:lvl w:ilvl="6" w:tplc="04090001">
      <w:start w:val="1"/>
      <w:numFmt w:val="bullet"/>
      <w:lvlText w:val=""/>
      <w:lvlJc w:val="left"/>
      <w:pPr>
        <w:ind w:left="4620" w:hanging="420"/>
      </w:pPr>
      <w:rPr>
        <w:rFonts w:ascii="Wingdings" w:hAnsi="Wingdings" w:hint="default"/>
      </w:rPr>
    </w:lvl>
    <w:lvl w:ilvl="7" w:tplc="04090003">
      <w:start w:val="1"/>
      <w:numFmt w:val="bullet"/>
      <w:lvlText w:val=""/>
      <w:lvlJc w:val="left"/>
      <w:pPr>
        <w:ind w:left="5040" w:hanging="420"/>
      </w:pPr>
      <w:rPr>
        <w:rFonts w:ascii="Wingdings" w:hAnsi="Wingdings" w:hint="default"/>
      </w:rPr>
    </w:lvl>
    <w:lvl w:ilvl="8" w:tplc="04090005">
      <w:start w:val="1"/>
      <w:numFmt w:val="bullet"/>
      <w:lvlText w:val=""/>
      <w:lvlJc w:val="left"/>
      <w:pPr>
        <w:ind w:left="5460" w:hanging="420"/>
      </w:pPr>
      <w:rPr>
        <w:rFonts w:ascii="Wingdings" w:hAnsi="Wingdings" w:hint="default"/>
      </w:rPr>
    </w:lvl>
  </w:abstractNum>
  <w:abstractNum w:abstractNumId="2">
    <w:nsid w:val="00916D0A"/>
    <w:multiLevelType w:val="hybridMultilevel"/>
    <w:tmpl w:val="AC3020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4403ADE"/>
    <w:multiLevelType w:val="hybridMultilevel"/>
    <w:tmpl w:val="F47009E8"/>
    <w:lvl w:ilvl="0" w:tplc="0409000D">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180E0A00"/>
    <w:multiLevelType w:val="hybridMultilevel"/>
    <w:tmpl w:val="48C2AE20"/>
    <w:lvl w:ilvl="0" w:tplc="0409000D">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nsid w:val="18750155"/>
    <w:multiLevelType w:val="hybridMultilevel"/>
    <w:tmpl w:val="7ECCDE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E0D02DC"/>
    <w:multiLevelType w:val="hybridMultilevel"/>
    <w:tmpl w:val="D0C222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CA9035E"/>
    <w:multiLevelType w:val="hybridMultilevel"/>
    <w:tmpl w:val="7E226DB8"/>
    <w:lvl w:ilvl="0" w:tplc="3132B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B02206"/>
    <w:multiLevelType w:val="hybridMultilevel"/>
    <w:tmpl w:val="620A7DC8"/>
    <w:lvl w:ilvl="0" w:tplc="44C6D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152B24"/>
    <w:multiLevelType w:val="hybridMultilevel"/>
    <w:tmpl w:val="6F8008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DAD24DF"/>
    <w:multiLevelType w:val="hybridMultilevel"/>
    <w:tmpl w:val="7FE4BA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12E08AA"/>
    <w:multiLevelType w:val="hybridMultilevel"/>
    <w:tmpl w:val="4714334C"/>
    <w:lvl w:ilvl="0" w:tplc="2F4E2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0A5574D"/>
    <w:multiLevelType w:val="hybridMultilevel"/>
    <w:tmpl w:val="3EC808BE"/>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3">
    <w:nsid w:val="644F6B75"/>
    <w:multiLevelType w:val="hybridMultilevel"/>
    <w:tmpl w:val="81A8AB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5BB7C0D"/>
    <w:multiLevelType w:val="hybridMultilevel"/>
    <w:tmpl w:val="468002CA"/>
    <w:lvl w:ilvl="0" w:tplc="D1A0A2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6268A7"/>
    <w:multiLevelType w:val="hybridMultilevel"/>
    <w:tmpl w:val="723E332E"/>
    <w:lvl w:ilvl="0" w:tplc="58EE2F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B50F9E"/>
    <w:multiLevelType w:val="hybridMultilevel"/>
    <w:tmpl w:val="DAC8A7D6"/>
    <w:lvl w:ilvl="0" w:tplc="D92E70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0938D2"/>
    <w:multiLevelType w:val="hybridMultilevel"/>
    <w:tmpl w:val="DCDC7886"/>
    <w:lvl w:ilvl="0" w:tplc="48F2D6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87B56A0"/>
    <w:multiLevelType w:val="hybridMultilevel"/>
    <w:tmpl w:val="E074750A"/>
    <w:lvl w:ilvl="0" w:tplc="0409000D">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nsid w:val="7AE15FBD"/>
    <w:multiLevelType w:val="hybridMultilevel"/>
    <w:tmpl w:val="8B12A1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15"/>
  </w:num>
  <w:num w:numId="5">
    <w:abstractNumId w:val="8"/>
  </w:num>
  <w:num w:numId="6">
    <w:abstractNumId w:val="11"/>
  </w:num>
  <w:num w:numId="7">
    <w:abstractNumId w:val="1"/>
  </w:num>
  <w:num w:numId="8">
    <w:abstractNumId w:val="0"/>
  </w:num>
  <w:num w:numId="9">
    <w:abstractNumId w:val="19"/>
  </w:num>
  <w:num w:numId="10">
    <w:abstractNumId w:val="7"/>
  </w:num>
  <w:num w:numId="11">
    <w:abstractNumId w:val="16"/>
  </w:num>
  <w:num w:numId="12">
    <w:abstractNumId w:val="14"/>
  </w:num>
  <w:num w:numId="13">
    <w:abstractNumId w:val="3"/>
  </w:num>
  <w:num w:numId="14">
    <w:abstractNumId w:val="18"/>
  </w:num>
  <w:num w:numId="15">
    <w:abstractNumId w:val="12"/>
  </w:num>
  <w:num w:numId="16">
    <w:abstractNumId w:val="6"/>
  </w:num>
  <w:num w:numId="17">
    <w:abstractNumId w:val="5"/>
  </w:num>
  <w:num w:numId="18">
    <w:abstractNumId w:val="13"/>
  </w:num>
  <w:num w:numId="19">
    <w:abstractNumId w:val="10"/>
  </w:num>
  <w:num w:numId="20">
    <w:abstractNumId w:val="9"/>
  </w:num>
  <w:num w:numId="21">
    <w:abstractNumId w:val="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68E0"/>
    <w:rsid w:val="0003229D"/>
    <w:rsid w:val="00043C7A"/>
    <w:rsid w:val="00073A2D"/>
    <w:rsid w:val="00075B0F"/>
    <w:rsid w:val="00080862"/>
    <w:rsid w:val="000977AD"/>
    <w:rsid w:val="00136CD4"/>
    <w:rsid w:val="00157503"/>
    <w:rsid w:val="001722C8"/>
    <w:rsid w:val="00186BB4"/>
    <w:rsid w:val="001A1E5E"/>
    <w:rsid w:val="001E0393"/>
    <w:rsid w:val="001E657F"/>
    <w:rsid w:val="0020151C"/>
    <w:rsid w:val="00205075"/>
    <w:rsid w:val="00223183"/>
    <w:rsid w:val="00233EFD"/>
    <w:rsid w:val="002623A1"/>
    <w:rsid w:val="002B7742"/>
    <w:rsid w:val="00342F74"/>
    <w:rsid w:val="003447E1"/>
    <w:rsid w:val="0035662C"/>
    <w:rsid w:val="00397C95"/>
    <w:rsid w:val="003B4BC9"/>
    <w:rsid w:val="003B5D8E"/>
    <w:rsid w:val="00445DFE"/>
    <w:rsid w:val="004724D2"/>
    <w:rsid w:val="00484E1B"/>
    <w:rsid w:val="004B4E74"/>
    <w:rsid w:val="004C0BBB"/>
    <w:rsid w:val="00504F07"/>
    <w:rsid w:val="005E6362"/>
    <w:rsid w:val="0064395E"/>
    <w:rsid w:val="006D1539"/>
    <w:rsid w:val="006F2B41"/>
    <w:rsid w:val="00752C0D"/>
    <w:rsid w:val="007A53E8"/>
    <w:rsid w:val="007E45AB"/>
    <w:rsid w:val="00815E06"/>
    <w:rsid w:val="00885FB4"/>
    <w:rsid w:val="008C17F1"/>
    <w:rsid w:val="0094248A"/>
    <w:rsid w:val="00964DF0"/>
    <w:rsid w:val="009922F4"/>
    <w:rsid w:val="009B1EF0"/>
    <w:rsid w:val="009B4AF2"/>
    <w:rsid w:val="009C3265"/>
    <w:rsid w:val="00A000EB"/>
    <w:rsid w:val="00A00A08"/>
    <w:rsid w:val="00A01135"/>
    <w:rsid w:val="00A4180A"/>
    <w:rsid w:val="00A45919"/>
    <w:rsid w:val="00A549B3"/>
    <w:rsid w:val="00A8598F"/>
    <w:rsid w:val="00AA2F44"/>
    <w:rsid w:val="00AD08C3"/>
    <w:rsid w:val="00AD483D"/>
    <w:rsid w:val="00B058D2"/>
    <w:rsid w:val="00B24EE0"/>
    <w:rsid w:val="00B3196A"/>
    <w:rsid w:val="00B42804"/>
    <w:rsid w:val="00B64BBE"/>
    <w:rsid w:val="00BC3722"/>
    <w:rsid w:val="00C00D09"/>
    <w:rsid w:val="00C235EA"/>
    <w:rsid w:val="00C47A20"/>
    <w:rsid w:val="00C70216"/>
    <w:rsid w:val="00C71D3B"/>
    <w:rsid w:val="00CB263E"/>
    <w:rsid w:val="00CC4344"/>
    <w:rsid w:val="00CD5382"/>
    <w:rsid w:val="00CD7FA1"/>
    <w:rsid w:val="00D273AF"/>
    <w:rsid w:val="00D32863"/>
    <w:rsid w:val="00D54D0E"/>
    <w:rsid w:val="00D93E82"/>
    <w:rsid w:val="00E31F58"/>
    <w:rsid w:val="00E35A4A"/>
    <w:rsid w:val="00E545B5"/>
    <w:rsid w:val="00E639A2"/>
    <w:rsid w:val="00E65B3E"/>
    <w:rsid w:val="00E918A1"/>
    <w:rsid w:val="00EA6641"/>
    <w:rsid w:val="00EB49F6"/>
    <w:rsid w:val="00EC222E"/>
    <w:rsid w:val="00EC48F6"/>
    <w:rsid w:val="00EC6080"/>
    <w:rsid w:val="00EE4E92"/>
    <w:rsid w:val="00EF5E60"/>
    <w:rsid w:val="00F768E0"/>
    <w:rsid w:val="00FB03C3"/>
    <w:rsid w:val="00FB11F9"/>
    <w:rsid w:val="00FB4D2F"/>
    <w:rsid w:val="00FC4572"/>
    <w:rsid w:val="00FE35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9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E1B"/>
    <w:pPr>
      <w:ind w:firstLineChars="200" w:firstLine="420"/>
    </w:pPr>
    <w:rPr>
      <w:rFonts w:ascii="等线" w:eastAsia="等线" w:hAnsi="等线" w:cs="宋体"/>
    </w:rPr>
  </w:style>
  <w:style w:type="table" w:styleId="a4">
    <w:name w:val="Table Grid"/>
    <w:basedOn w:val="a1"/>
    <w:uiPriority w:val="39"/>
    <w:rsid w:val="00C235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B058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058D2"/>
    <w:rPr>
      <w:sz w:val="18"/>
      <w:szCs w:val="18"/>
    </w:rPr>
  </w:style>
  <w:style w:type="paragraph" w:styleId="a6">
    <w:name w:val="footer"/>
    <w:basedOn w:val="a"/>
    <w:link w:val="Char0"/>
    <w:uiPriority w:val="99"/>
    <w:semiHidden/>
    <w:unhideWhenUsed/>
    <w:rsid w:val="00B058D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058D2"/>
    <w:rPr>
      <w:sz w:val="18"/>
      <w:szCs w:val="18"/>
    </w:rPr>
  </w:style>
  <w:style w:type="paragraph" w:styleId="a7">
    <w:name w:val="Balloon Text"/>
    <w:basedOn w:val="a"/>
    <w:link w:val="Char1"/>
    <w:uiPriority w:val="99"/>
    <w:semiHidden/>
    <w:unhideWhenUsed/>
    <w:rsid w:val="00B058D2"/>
    <w:rPr>
      <w:sz w:val="18"/>
      <w:szCs w:val="18"/>
    </w:rPr>
  </w:style>
  <w:style w:type="character" w:customStyle="1" w:styleId="Char1">
    <w:name w:val="批注框文本 Char"/>
    <w:basedOn w:val="a0"/>
    <w:link w:val="a7"/>
    <w:uiPriority w:val="99"/>
    <w:semiHidden/>
    <w:rsid w:val="00B058D2"/>
    <w:rPr>
      <w:sz w:val="18"/>
      <w:szCs w:val="18"/>
    </w:rPr>
  </w:style>
</w:styles>
</file>

<file path=word/webSettings.xml><?xml version="1.0" encoding="utf-8"?>
<w:webSettings xmlns:r="http://schemas.openxmlformats.org/officeDocument/2006/relationships" xmlns:w="http://schemas.openxmlformats.org/wordprocessingml/2006/main">
  <w:divs>
    <w:div w:id="416054481">
      <w:bodyDiv w:val="1"/>
      <w:marLeft w:val="0"/>
      <w:marRight w:val="0"/>
      <w:marTop w:val="0"/>
      <w:marBottom w:val="0"/>
      <w:divBdr>
        <w:top w:val="none" w:sz="0" w:space="0" w:color="auto"/>
        <w:left w:val="none" w:sz="0" w:space="0" w:color="auto"/>
        <w:bottom w:val="none" w:sz="0" w:space="0" w:color="auto"/>
        <w:right w:val="none" w:sz="0" w:space="0" w:color="auto"/>
      </w:divBdr>
      <w:divsChild>
        <w:div w:id="1366828676">
          <w:marLeft w:val="0"/>
          <w:marRight w:val="0"/>
          <w:marTop w:val="0"/>
          <w:marBottom w:val="0"/>
          <w:divBdr>
            <w:top w:val="none" w:sz="0" w:space="0" w:color="auto"/>
            <w:left w:val="none" w:sz="0" w:space="0" w:color="auto"/>
            <w:bottom w:val="none" w:sz="0" w:space="0" w:color="auto"/>
            <w:right w:val="none" w:sz="0" w:space="0" w:color="auto"/>
          </w:divBdr>
        </w:div>
      </w:divsChild>
    </w:div>
    <w:div w:id="16208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BEF85-001E-4B05-BB97-8CF63713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3</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niya</dc:creator>
  <cp:keywords/>
  <dc:description/>
  <cp:lastModifiedBy>Thinkpad</cp:lastModifiedBy>
  <cp:revision>315</cp:revision>
  <dcterms:created xsi:type="dcterms:W3CDTF">2020-02-04T09:29:00Z</dcterms:created>
  <dcterms:modified xsi:type="dcterms:W3CDTF">2020-02-06T14:48:00Z</dcterms:modified>
</cp:coreProperties>
</file>